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05C28" w14:textId="77777777" w:rsidR="00EB64D2" w:rsidRDefault="00EB64D2" w:rsidP="00C574A9">
      <w:pPr>
        <w:ind w:left="5040" w:firstLine="720"/>
        <w:rPr>
          <w:b/>
          <w:bCs/>
          <w:sz w:val="36"/>
          <w:szCs w:val="36"/>
          <w:u w:val="single"/>
        </w:rPr>
      </w:pPr>
    </w:p>
    <w:p w14:paraId="581C6DBB" w14:textId="77777777" w:rsidR="000406E4" w:rsidRPr="000406E4" w:rsidRDefault="000406E4" w:rsidP="00C574A9">
      <w:pPr>
        <w:ind w:left="5040" w:firstLine="720"/>
        <w:rPr>
          <w:b/>
          <w:bCs/>
          <w:sz w:val="36"/>
          <w:szCs w:val="36"/>
        </w:rPr>
      </w:pPr>
      <w:r w:rsidRPr="000406E4">
        <w:rPr>
          <w:b/>
          <w:bCs/>
          <w:sz w:val="36"/>
          <w:szCs w:val="36"/>
          <w:u w:val="single"/>
        </w:rPr>
        <w:t>NYSED</w:t>
      </w:r>
    </w:p>
    <w:p w14:paraId="55AA7ADF" w14:textId="77777777" w:rsidR="000406E4" w:rsidRDefault="000406E4" w:rsidP="000406E4">
      <w:pPr>
        <w:jc w:val="center"/>
        <w:rPr>
          <w:b/>
          <w:bCs/>
          <w:sz w:val="36"/>
          <w:szCs w:val="36"/>
        </w:rPr>
      </w:pPr>
      <w:r w:rsidRPr="000406E4">
        <w:rPr>
          <w:b/>
          <w:bCs/>
          <w:sz w:val="36"/>
          <w:szCs w:val="36"/>
        </w:rPr>
        <w:t>New York State Next Generation Learning Standards</w:t>
      </w:r>
    </w:p>
    <w:p w14:paraId="083891FC" w14:textId="77777777" w:rsidR="005D5929" w:rsidRPr="000406E4" w:rsidRDefault="005D5929" w:rsidP="000406E4">
      <w:pPr>
        <w:jc w:val="center"/>
        <w:rPr>
          <w:sz w:val="36"/>
          <w:szCs w:val="36"/>
        </w:rPr>
      </w:pPr>
    </w:p>
    <w:p w14:paraId="7D452345" w14:textId="77777777" w:rsidR="000406E4" w:rsidRDefault="000406E4" w:rsidP="000406E4">
      <w:pPr>
        <w:jc w:val="center"/>
        <w:rPr>
          <w:sz w:val="36"/>
          <w:szCs w:val="36"/>
        </w:rPr>
      </w:pPr>
      <w:r w:rsidRPr="000406E4">
        <w:rPr>
          <w:sz w:val="36"/>
          <w:szCs w:val="36"/>
        </w:rPr>
        <w:t>Winter 2018- Spring 2019</w:t>
      </w:r>
    </w:p>
    <w:p w14:paraId="60670D25" w14:textId="77777777" w:rsidR="005D5929" w:rsidRPr="000406E4" w:rsidRDefault="005D5929" w:rsidP="000406E4">
      <w:pPr>
        <w:jc w:val="center"/>
        <w:rPr>
          <w:sz w:val="36"/>
          <w:szCs w:val="36"/>
        </w:rPr>
      </w:pPr>
    </w:p>
    <w:p w14:paraId="6C7020AD" w14:textId="77777777" w:rsidR="008E7BEF" w:rsidRDefault="00AE030B" w:rsidP="000406E4">
      <w:pPr>
        <w:jc w:val="center"/>
        <w:rPr>
          <w:sz w:val="36"/>
          <w:szCs w:val="36"/>
        </w:rPr>
      </w:pPr>
      <w:r>
        <w:rPr>
          <w:sz w:val="36"/>
          <w:szCs w:val="36"/>
        </w:rPr>
        <w:t>Instructional Leadership’s</w:t>
      </w:r>
      <w:r w:rsidR="000406E4" w:rsidRPr="000406E4">
        <w:rPr>
          <w:sz w:val="36"/>
          <w:szCs w:val="36"/>
        </w:rPr>
        <w:t xml:space="preserve"> Guide</w:t>
      </w:r>
      <w:r w:rsidR="00B22A02">
        <w:rPr>
          <w:sz w:val="36"/>
          <w:szCs w:val="36"/>
        </w:rPr>
        <w:t xml:space="preserve"> to Support the NYSNGLS</w:t>
      </w:r>
    </w:p>
    <w:p w14:paraId="24A27DB1" w14:textId="77777777" w:rsidR="00B22A02" w:rsidRDefault="00B22A02" w:rsidP="000406E4">
      <w:pPr>
        <w:jc w:val="center"/>
        <w:rPr>
          <w:sz w:val="36"/>
          <w:szCs w:val="36"/>
        </w:rPr>
      </w:pPr>
    </w:p>
    <w:p w14:paraId="08BCB80F" w14:textId="77777777" w:rsidR="00C574A9" w:rsidRDefault="00C574A9" w:rsidP="00C574A9">
      <w:pPr>
        <w:rPr>
          <w:sz w:val="36"/>
          <w:szCs w:val="36"/>
        </w:rPr>
      </w:pPr>
    </w:p>
    <w:p w14:paraId="4AEDD93C" w14:textId="77777777" w:rsidR="000406E4" w:rsidRDefault="000406E4" w:rsidP="000406E4">
      <w:pPr>
        <w:jc w:val="center"/>
        <w:rPr>
          <w:sz w:val="36"/>
          <w:szCs w:val="36"/>
        </w:rPr>
      </w:pPr>
    </w:p>
    <w:p w14:paraId="21B3BF12" w14:textId="77777777" w:rsidR="005D5929" w:rsidRDefault="005D5929" w:rsidP="000406E4">
      <w:pPr>
        <w:jc w:val="center"/>
        <w:rPr>
          <w:sz w:val="36"/>
          <w:szCs w:val="36"/>
        </w:rPr>
      </w:pPr>
    </w:p>
    <w:p w14:paraId="07B5DB14" w14:textId="77777777" w:rsidR="005D5929" w:rsidRDefault="000406E4" w:rsidP="00C574A9">
      <w:pPr>
        <w:rPr>
          <w:b/>
          <w:i/>
          <w:sz w:val="28"/>
          <w:szCs w:val="28"/>
          <w:u w:val="single"/>
        </w:rPr>
      </w:pPr>
      <w:r w:rsidRPr="000406E4">
        <w:rPr>
          <w:b/>
          <w:i/>
          <w:sz w:val="28"/>
          <w:szCs w:val="28"/>
          <w:u w:val="single"/>
        </w:rPr>
        <w:t xml:space="preserve">Purpose: </w:t>
      </w:r>
      <w:r w:rsidR="005D5929">
        <w:rPr>
          <w:b/>
          <w:i/>
          <w:sz w:val="28"/>
          <w:szCs w:val="28"/>
          <w:u w:val="single"/>
        </w:rPr>
        <w:t xml:space="preserve">Phase I- Raise Awareness </w:t>
      </w:r>
    </w:p>
    <w:p w14:paraId="66A230F5" w14:textId="77777777" w:rsidR="00C574A9" w:rsidRPr="005D5929" w:rsidRDefault="000406E4" w:rsidP="00C574A9">
      <w:pPr>
        <w:rPr>
          <w:b/>
          <w:i/>
          <w:sz w:val="28"/>
          <w:szCs w:val="28"/>
          <w:u w:val="single"/>
        </w:rPr>
      </w:pPr>
      <w:r w:rsidRPr="000406E4">
        <w:rPr>
          <w:sz w:val="28"/>
          <w:szCs w:val="28"/>
        </w:rPr>
        <w:t xml:space="preserve">Make all educational stakeholders aware of the revised standards and the timeline for implementation; highlight areas of impact with respect to current standards, instruction, and assessment. </w:t>
      </w:r>
      <w:r w:rsidRPr="00863DB2">
        <w:rPr>
          <w:b/>
          <w:sz w:val="28"/>
          <w:szCs w:val="28"/>
        </w:rPr>
        <w:t xml:space="preserve"> </w:t>
      </w:r>
      <w:r w:rsidRPr="00863DB2">
        <w:rPr>
          <w:b/>
          <w:sz w:val="28"/>
          <w:szCs w:val="28"/>
          <w:highlight w:val="yellow"/>
        </w:rPr>
        <w:t>This collaborative phase will help identify the necessary professional development that will occur in Phase II.</w:t>
      </w:r>
      <w:r w:rsidRPr="00863DB2">
        <w:rPr>
          <w:b/>
          <w:sz w:val="28"/>
          <w:szCs w:val="28"/>
        </w:rPr>
        <w:t xml:space="preserve">  </w:t>
      </w:r>
    </w:p>
    <w:p w14:paraId="773D04A9" w14:textId="77777777" w:rsidR="000406E4" w:rsidRDefault="000406E4" w:rsidP="00134D4D">
      <w:pPr>
        <w:jc w:val="center"/>
        <w:rPr>
          <w:sz w:val="36"/>
          <w:szCs w:val="36"/>
          <w:u w:val="single"/>
        </w:rPr>
      </w:pPr>
      <w:r w:rsidRPr="000406E4">
        <w:rPr>
          <w:sz w:val="36"/>
          <w:szCs w:val="36"/>
          <w:u w:val="single"/>
        </w:rPr>
        <w:lastRenderedPageBreak/>
        <w:t>2018-2019 Faculty Meeti</w:t>
      </w:r>
      <w:r w:rsidR="00C574A9">
        <w:rPr>
          <w:sz w:val="36"/>
          <w:szCs w:val="36"/>
          <w:u w:val="single"/>
        </w:rPr>
        <w:t>ng or Department Meetings Overview</w:t>
      </w:r>
    </w:p>
    <w:p w14:paraId="7AE8C98B" w14:textId="77777777" w:rsidR="00863DB2" w:rsidRPr="00863DB2" w:rsidRDefault="00863DB2" w:rsidP="00863DB2">
      <w:pPr>
        <w:rPr>
          <w:sz w:val="36"/>
          <w:szCs w:val="36"/>
        </w:rPr>
      </w:pPr>
      <w:r>
        <w:rPr>
          <w:sz w:val="36"/>
          <w:szCs w:val="36"/>
        </w:rPr>
        <w:t>*</w:t>
      </w:r>
      <w:r w:rsidRPr="00863DB2">
        <w:rPr>
          <w:b/>
        </w:rPr>
        <w:t xml:space="preserve"> </w:t>
      </w:r>
      <w:r w:rsidR="00B71D4B">
        <w:rPr>
          <w:b/>
        </w:rPr>
        <w:t>To support Phase I</w:t>
      </w:r>
      <w:r>
        <w:rPr>
          <w:b/>
        </w:rPr>
        <w:t>, each participants will u</w:t>
      </w:r>
      <w:r>
        <w:rPr>
          <w:b/>
        </w:rPr>
        <w:t>se the following handout to</w:t>
      </w:r>
      <w:r>
        <w:rPr>
          <w:b/>
        </w:rPr>
        <w:t xml:space="preserve"> identify the necessary professional development that will occur in Phase II of the Roadmap.  Everything will be captured on the “What are we doing now, what do we still need to do” </w:t>
      </w:r>
      <w:r w:rsidR="00B71D4B">
        <w:rPr>
          <w:b/>
        </w:rPr>
        <w:t>document, which can be used for district future PD</w:t>
      </w:r>
      <w:r w:rsidR="00AE030B">
        <w:rPr>
          <w:b/>
        </w:rPr>
        <w:t xml:space="preserve"> as outlined in </w:t>
      </w:r>
      <w:r w:rsidR="007522DB">
        <w:rPr>
          <w:b/>
        </w:rPr>
        <w:t>Phase II</w:t>
      </w:r>
      <w:r w:rsidR="00AE030B">
        <w:rPr>
          <w:b/>
        </w:rPr>
        <w:t xml:space="preserve"> and Goal 3 of Phase 1.  </w:t>
      </w:r>
    </w:p>
    <w:tbl>
      <w:tblPr>
        <w:tblStyle w:val="TableGrid"/>
        <w:tblW w:w="13405" w:type="dxa"/>
        <w:tblLook w:val="04A0" w:firstRow="1" w:lastRow="0" w:firstColumn="1" w:lastColumn="0" w:noHBand="0" w:noVBand="1"/>
      </w:tblPr>
      <w:tblGrid>
        <w:gridCol w:w="1497"/>
        <w:gridCol w:w="3139"/>
        <w:gridCol w:w="921"/>
        <w:gridCol w:w="2037"/>
        <w:gridCol w:w="5811"/>
      </w:tblGrid>
      <w:tr w:rsidR="00863DB2" w14:paraId="3C5A747B" w14:textId="77777777" w:rsidTr="00863DB2">
        <w:tc>
          <w:tcPr>
            <w:tcW w:w="1497" w:type="dxa"/>
          </w:tcPr>
          <w:p w14:paraId="4F88C6F7" w14:textId="77777777" w:rsidR="00863DB2" w:rsidRDefault="00863DB2" w:rsidP="00571569">
            <w:pPr>
              <w:jc w:val="center"/>
              <w:rPr>
                <w:sz w:val="36"/>
                <w:szCs w:val="36"/>
                <w:u w:val="single"/>
              </w:rPr>
            </w:pPr>
            <w:r>
              <w:rPr>
                <w:sz w:val="36"/>
                <w:szCs w:val="36"/>
                <w:u w:val="single"/>
              </w:rPr>
              <w:t>Month</w:t>
            </w:r>
          </w:p>
        </w:tc>
        <w:tc>
          <w:tcPr>
            <w:tcW w:w="3139" w:type="dxa"/>
          </w:tcPr>
          <w:p w14:paraId="4D45DA1B" w14:textId="77777777" w:rsidR="00863DB2" w:rsidRDefault="00863DB2" w:rsidP="00571569">
            <w:pPr>
              <w:jc w:val="center"/>
              <w:rPr>
                <w:sz w:val="36"/>
                <w:szCs w:val="36"/>
                <w:u w:val="single"/>
              </w:rPr>
            </w:pPr>
            <w:r>
              <w:rPr>
                <w:sz w:val="36"/>
                <w:szCs w:val="36"/>
                <w:u w:val="single"/>
              </w:rPr>
              <w:t>Documents</w:t>
            </w:r>
            <w:r w:rsidR="00B71D4B">
              <w:rPr>
                <w:sz w:val="36"/>
                <w:szCs w:val="36"/>
                <w:u w:val="single"/>
              </w:rPr>
              <w:t xml:space="preserve"> </w:t>
            </w:r>
          </w:p>
        </w:tc>
        <w:tc>
          <w:tcPr>
            <w:tcW w:w="921" w:type="dxa"/>
          </w:tcPr>
          <w:p w14:paraId="0BCD18A0" w14:textId="77777777" w:rsidR="00863DB2" w:rsidRDefault="00863DB2" w:rsidP="00134D4D">
            <w:pPr>
              <w:jc w:val="center"/>
              <w:rPr>
                <w:sz w:val="36"/>
                <w:szCs w:val="36"/>
                <w:u w:val="single"/>
              </w:rPr>
            </w:pPr>
            <w:r>
              <w:rPr>
                <w:sz w:val="36"/>
                <w:szCs w:val="36"/>
                <w:u w:val="single"/>
              </w:rPr>
              <w:t xml:space="preserve">Goal </w:t>
            </w:r>
          </w:p>
        </w:tc>
        <w:tc>
          <w:tcPr>
            <w:tcW w:w="2037" w:type="dxa"/>
          </w:tcPr>
          <w:p w14:paraId="56366B4B" w14:textId="77777777" w:rsidR="00863DB2" w:rsidRDefault="00863DB2" w:rsidP="00571569">
            <w:pPr>
              <w:jc w:val="center"/>
              <w:rPr>
                <w:sz w:val="36"/>
                <w:szCs w:val="36"/>
                <w:u w:val="single"/>
              </w:rPr>
            </w:pPr>
            <w:r>
              <w:rPr>
                <w:sz w:val="36"/>
                <w:szCs w:val="36"/>
                <w:u w:val="single"/>
              </w:rPr>
              <w:t xml:space="preserve">Participants </w:t>
            </w:r>
          </w:p>
        </w:tc>
        <w:tc>
          <w:tcPr>
            <w:tcW w:w="5811" w:type="dxa"/>
          </w:tcPr>
          <w:p w14:paraId="00BF0CCB" w14:textId="77777777" w:rsidR="00863DB2" w:rsidRDefault="00863DB2" w:rsidP="00571569">
            <w:pPr>
              <w:jc w:val="center"/>
              <w:rPr>
                <w:sz w:val="36"/>
                <w:szCs w:val="36"/>
                <w:u w:val="single"/>
              </w:rPr>
            </w:pPr>
            <w:r>
              <w:rPr>
                <w:sz w:val="36"/>
                <w:szCs w:val="36"/>
                <w:u w:val="single"/>
              </w:rPr>
              <w:t xml:space="preserve">Activity </w:t>
            </w:r>
          </w:p>
        </w:tc>
      </w:tr>
      <w:tr w:rsidR="00863DB2" w:rsidRPr="00571569" w14:paraId="22EBC67F" w14:textId="77777777" w:rsidTr="00863DB2">
        <w:tc>
          <w:tcPr>
            <w:tcW w:w="1497" w:type="dxa"/>
          </w:tcPr>
          <w:p w14:paraId="75335704" w14:textId="77777777" w:rsidR="00863DB2" w:rsidRPr="00571569" w:rsidRDefault="00863DB2" w:rsidP="00571569">
            <w:pPr>
              <w:rPr>
                <w:b/>
                <w:sz w:val="28"/>
                <w:szCs w:val="28"/>
              </w:rPr>
            </w:pPr>
            <w:r>
              <w:rPr>
                <w:b/>
                <w:sz w:val="28"/>
                <w:szCs w:val="28"/>
              </w:rPr>
              <w:t xml:space="preserve">September </w:t>
            </w:r>
          </w:p>
        </w:tc>
        <w:tc>
          <w:tcPr>
            <w:tcW w:w="3139" w:type="dxa"/>
          </w:tcPr>
          <w:p w14:paraId="4D9E32EE" w14:textId="77777777" w:rsidR="00AE030B" w:rsidRDefault="00863DB2" w:rsidP="00571569">
            <w:pPr>
              <w:rPr>
                <w:b/>
                <w:sz w:val="20"/>
                <w:szCs w:val="20"/>
              </w:rPr>
            </w:pPr>
            <w:r>
              <w:rPr>
                <w:b/>
                <w:sz w:val="20"/>
                <w:szCs w:val="20"/>
              </w:rPr>
              <w:t>-</w:t>
            </w:r>
            <w:r w:rsidR="00AE030B">
              <w:rPr>
                <w:b/>
                <w:sz w:val="20"/>
                <w:szCs w:val="20"/>
              </w:rPr>
              <w:t>NYSED Roadmap</w:t>
            </w:r>
          </w:p>
          <w:p w14:paraId="4914C5AD" w14:textId="77777777" w:rsidR="00863DB2" w:rsidRDefault="00AE030B" w:rsidP="00571569">
            <w:pPr>
              <w:rPr>
                <w:b/>
                <w:sz w:val="20"/>
                <w:szCs w:val="20"/>
              </w:rPr>
            </w:pPr>
            <w:r>
              <w:rPr>
                <w:b/>
                <w:sz w:val="20"/>
                <w:szCs w:val="20"/>
              </w:rPr>
              <w:t>-</w:t>
            </w:r>
            <w:r w:rsidR="00863DB2" w:rsidRPr="00571569">
              <w:rPr>
                <w:b/>
                <w:sz w:val="20"/>
                <w:szCs w:val="20"/>
              </w:rPr>
              <w:t xml:space="preserve">NYSNG ELA and Math Standards </w:t>
            </w:r>
            <w:r w:rsidR="00863DB2">
              <w:rPr>
                <w:b/>
                <w:sz w:val="20"/>
                <w:szCs w:val="20"/>
              </w:rPr>
              <w:t xml:space="preserve">  </w:t>
            </w:r>
            <w:r w:rsidR="00863DB2" w:rsidRPr="00571569">
              <w:rPr>
                <w:b/>
                <w:sz w:val="20"/>
                <w:szCs w:val="20"/>
              </w:rPr>
              <w:t xml:space="preserve">At-A-Glance-Flyer </w:t>
            </w:r>
          </w:p>
          <w:p w14:paraId="3CF0694C" w14:textId="77777777" w:rsidR="00863DB2" w:rsidRDefault="00863DB2" w:rsidP="00571569">
            <w:pPr>
              <w:rPr>
                <w:b/>
                <w:sz w:val="20"/>
                <w:szCs w:val="20"/>
              </w:rPr>
            </w:pPr>
            <w:r>
              <w:rPr>
                <w:b/>
                <w:sz w:val="20"/>
                <w:szCs w:val="20"/>
              </w:rPr>
              <w:t>-</w:t>
            </w:r>
            <w:r w:rsidR="00AE030B">
              <w:rPr>
                <w:b/>
                <w:sz w:val="20"/>
                <w:szCs w:val="20"/>
              </w:rPr>
              <w:t xml:space="preserve">NYSED Roadmap Overview </w:t>
            </w:r>
            <w:r>
              <w:rPr>
                <w:b/>
                <w:sz w:val="20"/>
                <w:szCs w:val="20"/>
              </w:rPr>
              <w:t xml:space="preserve"> </w:t>
            </w:r>
          </w:p>
          <w:p w14:paraId="6E044E37" w14:textId="77777777" w:rsidR="00863DB2" w:rsidRPr="00571569" w:rsidRDefault="00863DB2" w:rsidP="00571569">
            <w:pPr>
              <w:rPr>
                <w:b/>
                <w:sz w:val="20"/>
                <w:szCs w:val="20"/>
              </w:rPr>
            </w:pPr>
            <w:r>
              <w:rPr>
                <w:b/>
                <w:sz w:val="20"/>
                <w:szCs w:val="20"/>
              </w:rPr>
              <w:t xml:space="preserve">-ELA and Math Standards Preface </w:t>
            </w:r>
          </w:p>
        </w:tc>
        <w:tc>
          <w:tcPr>
            <w:tcW w:w="921" w:type="dxa"/>
          </w:tcPr>
          <w:p w14:paraId="36398A5E" w14:textId="77777777" w:rsidR="00863DB2" w:rsidRPr="00571569" w:rsidRDefault="00EB64D2" w:rsidP="00571569">
            <w:pPr>
              <w:rPr>
                <w:b/>
                <w:sz w:val="28"/>
                <w:szCs w:val="28"/>
              </w:rPr>
            </w:pPr>
            <w:r>
              <w:rPr>
                <w:b/>
                <w:sz w:val="28"/>
                <w:szCs w:val="28"/>
              </w:rPr>
              <w:t>2</w:t>
            </w:r>
          </w:p>
        </w:tc>
        <w:tc>
          <w:tcPr>
            <w:tcW w:w="2037" w:type="dxa"/>
          </w:tcPr>
          <w:p w14:paraId="587E11B0" w14:textId="77777777" w:rsidR="00863DB2" w:rsidRPr="00C8553B" w:rsidRDefault="00863DB2" w:rsidP="00C8553B">
            <w:pPr>
              <w:rPr>
                <w:b/>
              </w:rPr>
            </w:pPr>
            <w:r w:rsidRPr="00C8553B">
              <w:rPr>
                <w:b/>
              </w:rPr>
              <w:t>ALL</w:t>
            </w:r>
          </w:p>
        </w:tc>
        <w:tc>
          <w:tcPr>
            <w:tcW w:w="5811" w:type="dxa"/>
          </w:tcPr>
          <w:p w14:paraId="77796919" w14:textId="77777777" w:rsidR="00AE030B" w:rsidRPr="00AE030B" w:rsidRDefault="00AE030B" w:rsidP="00AE030B">
            <w:pPr>
              <w:rPr>
                <w:b/>
              </w:rPr>
            </w:pPr>
            <w:r>
              <w:rPr>
                <w:b/>
              </w:rPr>
              <w:t>+</w:t>
            </w:r>
            <w:r w:rsidRPr="00AE030B">
              <w:rPr>
                <w:b/>
              </w:rPr>
              <w:t>Review Roadmap Ph</w:t>
            </w:r>
            <w:r w:rsidR="007522DB">
              <w:rPr>
                <w:b/>
              </w:rPr>
              <w:t>ase I</w:t>
            </w:r>
            <w:r w:rsidRPr="00AE030B">
              <w:rPr>
                <w:b/>
              </w:rPr>
              <w:t xml:space="preserve"> compare </w:t>
            </w:r>
            <w:r w:rsidR="00FE21F2">
              <w:rPr>
                <w:b/>
              </w:rPr>
              <w:t xml:space="preserve">it </w:t>
            </w:r>
            <w:r w:rsidRPr="00AE030B">
              <w:rPr>
                <w:b/>
              </w:rPr>
              <w:t xml:space="preserve">to </w:t>
            </w:r>
            <w:r>
              <w:rPr>
                <w:b/>
              </w:rPr>
              <w:t>outline of PD for 18-19</w:t>
            </w:r>
            <w:r w:rsidR="00FE21F2">
              <w:rPr>
                <w:b/>
              </w:rPr>
              <w:t xml:space="preserve"> NYSNGLS Sept-June</w:t>
            </w:r>
            <w:r>
              <w:rPr>
                <w:b/>
              </w:rPr>
              <w:t xml:space="preserve">. </w:t>
            </w:r>
          </w:p>
          <w:p w14:paraId="07C1CDF6" w14:textId="77777777" w:rsidR="00E316AC" w:rsidRDefault="00AE030B" w:rsidP="00E316AC">
            <w:pPr>
              <w:rPr>
                <w:b/>
              </w:rPr>
            </w:pPr>
            <w:r>
              <w:rPr>
                <w:b/>
              </w:rPr>
              <w:t>+</w:t>
            </w:r>
            <w:r w:rsidR="00E316AC">
              <w:rPr>
                <w:b/>
              </w:rPr>
              <w:t xml:space="preserve">What </w:t>
            </w:r>
            <w:r>
              <w:rPr>
                <w:b/>
              </w:rPr>
              <w:t xml:space="preserve">do you notice/wonder activity with the documents.  </w:t>
            </w:r>
            <w:r w:rsidR="00E316AC">
              <w:rPr>
                <w:b/>
              </w:rPr>
              <w:t xml:space="preserve"> </w:t>
            </w:r>
          </w:p>
          <w:p w14:paraId="3106FCCF" w14:textId="77777777" w:rsidR="003E4873" w:rsidRDefault="00FE21F2" w:rsidP="00665031">
            <w:pPr>
              <w:rPr>
                <w:b/>
              </w:rPr>
            </w:pPr>
            <w:r>
              <w:rPr>
                <w:b/>
              </w:rPr>
              <w:t xml:space="preserve">+ For Preface Activity Count off from 1- 6.  Each person will then read their section as outlined on handout and write down 2 statements from the Preface that stuck out the most to you.   </w:t>
            </w:r>
          </w:p>
          <w:p w14:paraId="741D4BA4" w14:textId="77777777" w:rsidR="003E4873" w:rsidRPr="00665031" w:rsidRDefault="003E4873" w:rsidP="00665031">
            <w:pPr>
              <w:rPr>
                <w:b/>
              </w:rPr>
            </w:pPr>
            <w:r>
              <w:rPr>
                <w:b/>
              </w:rPr>
              <w:t xml:space="preserve">At the end of this PD as a group you would capture “what are we doing well now to support Phase 1, what do we need to still do” Be sure to keep this information for future PD for 2019-2020.  </w:t>
            </w:r>
          </w:p>
        </w:tc>
      </w:tr>
      <w:tr w:rsidR="00863DB2" w:rsidRPr="00571569" w14:paraId="6126BE0B" w14:textId="77777777" w:rsidTr="00863DB2">
        <w:tc>
          <w:tcPr>
            <w:tcW w:w="1497" w:type="dxa"/>
          </w:tcPr>
          <w:p w14:paraId="4A2AA99D" w14:textId="77777777" w:rsidR="00863DB2" w:rsidRPr="00571569" w:rsidRDefault="00863DB2" w:rsidP="00571569">
            <w:pPr>
              <w:rPr>
                <w:b/>
                <w:sz w:val="28"/>
                <w:szCs w:val="28"/>
              </w:rPr>
            </w:pPr>
            <w:r>
              <w:rPr>
                <w:b/>
                <w:sz w:val="28"/>
                <w:szCs w:val="28"/>
              </w:rPr>
              <w:t xml:space="preserve">October </w:t>
            </w:r>
          </w:p>
        </w:tc>
        <w:tc>
          <w:tcPr>
            <w:tcW w:w="3139" w:type="dxa"/>
          </w:tcPr>
          <w:p w14:paraId="61B9BDB5" w14:textId="77777777" w:rsidR="00863DB2" w:rsidRPr="00571569" w:rsidRDefault="00863DB2" w:rsidP="00571569">
            <w:pPr>
              <w:rPr>
                <w:b/>
                <w:sz w:val="20"/>
                <w:szCs w:val="20"/>
              </w:rPr>
            </w:pPr>
            <w:r>
              <w:rPr>
                <w:b/>
                <w:sz w:val="20"/>
                <w:szCs w:val="20"/>
              </w:rPr>
              <w:t>-Brief 1</w:t>
            </w:r>
          </w:p>
          <w:p w14:paraId="2DAFA225" w14:textId="77777777" w:rsidR="00863DB2" w:rsidRPr="00571569" w:rsidRDefault="00863DB2" w:rsidP="00571569">
            <w:pPr>
              <w:rPr>
                <w:b/>
                <w:sz w:val="28"/>
                <w:szCs w:val="28"/>
              </w:rPr>
            </w:pPr>
            <w:r>
              <w:rPr>
                <w:b/>
                <w:sz w:val="20"/>
                <w:szCs w:val="20"/>
              </w:rPr>
              <w:t>-</w:t>
            </w:r>
            <w:r w:rsidRPr="00571569">
              <w:rPr>
                <w:b/>
                <w:sz w:val="20"/>
                <w:szCs w:val="20"/>
              </w:rPr>
              <w:t>Brief 2</w:t>
            </w:r>
            <w:r>
              <w:rPr>
                <w:b/>
                <w:sz w:val="28"/>
                <w:szCs w:val="28"/>
              </w:rPr>
              <w:t xml:space="preserve"> </w:t>
            </w:r>
          </w:p>
        </w:tc>
        <w:tc>
          <w:tcPr>
            <w:tcW w:w="921" w:type="dxa"/>
          </w:tcPr>
          <w:p w14:paraId="45EC33AB" w14:textId="77777777" w:rsidR="00863DB2" w:rsidRPr="00571569" w:rsidRDefault="00733E27" w:rsidP="00571569">
            <w:pPr>
              <w:rPr>
                <w:b/>
                <w:sz w:val="28"/>
                <w:szCs w:val="28"/>
              </w:rPr>
            </w:pPr>
            <w:r>
              <w:rPr>
                <w:b/>
                <w:sz w:val="28"/>
                <w:szCs w:val="28"/>
              </w:rPr>
              <w:t>2</w:t>
            </w:r>
          </w:p>
        </w:tc>
        <w:tc>
          <w:tcPr>
            <w:tcW w:w="2037" w:type="dxa"/>
          </w:tcPr>
          <w:p w14:paraId="1186F2E0" w14:textId="77777777" w:rsidR="00863DB2" w:rsidRPr="00C8553B" w:rsidRDefault="00863DB2" w:rsidP="00C8553B">
            <w:pPr>
              <w:rPr>
                <w:b/>
              </w:rPr>
            </w:pPr>
            <w:r>
              <w:rPr>
                <w:b/>
              </w:rPr>
              <w:t>ALL</w:t>
            </w:r>
          </w:p>
        </w:tc>
        <w:tc>
          <w:tcPr>
            <w:tcW w:w="5811" w:type="dxa"/>
          </w:tcPr>
          <w:p w14:paraId="0120475B" w14:textId="77777777" w:rsidR="003071CC" w:rsidRDefault="003071CC" w:rsidP="00C8553B">
            <w:pPr>
              <w:rPr>
                <w:b/>
              </w:rPr>
            </w:pPr>
            <w:r>
              <w:rPr>
                <w:b/>
              </w:rPr>
              <w:t>Intro: Remind everyone that we are doing this because… (look at goal 2</w:t>
            </w:r>
          </w:p>
          <w:p w14:paraId="4E5E2894" w14:textId="77777777" w:rsidR="0037596F" w:rsidRPr="00951FA8" w:rsidRDefault="00FE21F2" w:rsidP="00C8553B">
            <w:pPr>
              <w:rPr>
                <w:b/>
              </w:rPr>
            </w:pPr>
            <w:r>
              <w:rPr>
                <w:b/>
              </w:rPr>
              <w:t>Before</w:t>
            </w:r>
            <w:r w:rsidR="0011147B">
              <w:rPr>
                <w:b/>
              </w:rPr>
              <w:t xml:space="preserve"> Brief 1&amp;2 a</w:t>
            </w:r>
            <w:r>
              <w:rPr>
                <w:b/>
              </w:rPr>
              <w:t>ctivity</w:t>
            </w:r>
            <w:r w:rsidR="0011147B">
              <w:rPr>
                <w:b/>
              </w:rPr>
              <w:t>,</w:t>
            </w:r>
            <w:r>
              <w:rPr>
                <w:b/>
              </w:rPr>
              <w:t xml:space="preserve"> </w:t>
            </w:r>
            <w:r w:rsidR="0037596F">
              <w:rPr>
                <w:b/>
              </w:rPr>
              <w:t xml:space="preserve">ask each participant to answer the </w:t>
            </w:r>
            <w:r w:rsidR="0011147B">
              <w:rPr>
                <w:b/>
              </w:rPr>
              <w:t xml:space="preserve">following questions: This can be done on a shared document, as a whole group or a gallery walk. </w:t>
            </w:r>
          </w:p>
          <w:p w14:paraId="0D478A4A" w14:textId="77777777" w:rsidR="00FE21F2" w:rsidRPr="00951FA8" w:rsidRDefault="00FE21F2" w:rsidP="00FE21F2">
            <w:pPr>
              <w:pStyle w:val="ListParagraph"/>
              <w:numPr>
                <w:ilvl w:val="0"/>
                <w:numId w:val="9"/>
              </w:numPr>
              <w:rPr>
                <w:color w:val="000000"/>
              </w:rPr>
            </w:pPr>
            <w:r w:rsidRPr="00951FA8">
              <w:rPr>
                <w:color w:val="000000"/>
              </w:rPr>
              <w:t>What do you think Advanced Literacy is?</w:t>
            </w:r>
          </w:p>
          <w:p w14:paraId="0C90F3A1" w14:textId="77777777" w:rsidR="00FE21F2" w:rsidRPr="00951FA8" w:rsidRDefault="00FE21F2" w:rsidP="00FE21F2">
            <w:pPr>
              <w:pStyle w:val="ListParagraph"/>
              <w:numPr>
                <w:ilvl w:val="0"/>
                <w:numId w:val="9"/>
              </w:numPr>
              <w:rPr>
                <w:b/>
              </w:rPr>
            </w:pPr>
            <w:r w:rsidRPr="00951FA8">
              <w:rPr>
                <w:color w:val="000000"/>
              </w:rPr>
              <w:t>By 2030, what percentage of the student population do you think will speak a language other than English?</w:t>
            </w:r>
          </w:p>
          <w:p w14:paraId="2FDF2A8D" w14:textId="77777777" w:rsidR="00FE21F2" w:rsidRPr="00951FA8" w:rsidRDefault="00FE21F2" w:rsidP="00FE21F2">
            <w:pPr>
              <w:pStyle w:val="ListParagraph"/>
              <w:numPr>
                <w:ilvl w:val="0"/>
                <w:numId w:val="9"/>
              </w:numPr>
              <w:rPr>
                <w:b/>
              </w:rPr>
            </w:pPr>
            <w:r w:rsidRPr="00951FA8">
              <w:rPr>
                <w:color w:val="000000"/>
              </w:rPr>
              <w:t>True or False- Advanced Literacy is for students after graduation.</w:t>
            </w:r>
          </w:p>
          <w:p w14:paraId="1F702C81" w14:textId="77777777" w:rsidR="00FE21F2" w:rsidRPr="00951FA8" w:rsidRDefault="00FE21F2" w:rsidP="00FE21F2">
            <w:pPr>
              <w:pStyle w:val="ListParagraph"/>
              <w:numPr>
                <w:ilvl w:val="0"/>
                <w:numId w:val="9"/>
              </w:numPr>
              <w:rPr>
                <w:b/>
              </w:rPr>
            </w:pPr>
            <w:r w:rsidRPr="00951FA8">
              <w:rPr>
                <w:color w:val="000000"/>
              </w:rPr>
              <w:t>What do you think is needed for schools or programs to have a strong instructional core?</w:t>
            </w:r>
          </w:p>
          <w:p w14:paraId="2D681D11" w14:textId="77777777" w:rsidR="00FE21F2" w:rsidRPr="00951FA8" w:rsidRDefault="00FE21F2" w:rsidP="00FE21F2">
            <w:pPr>
              <w:pStyle w:val="ListParagraph"/>
              <w:numPr>
                <w:ilvl w:val="0"/>
                <w:numId w:val="9"/>
              </w:numPr>
              <w:rPr>
                <w:b/>
              </w:rPr>
            </w:pPr>
            <w:r w:rsidRPr="00951FA8">
              <w:rPr>
                <w:color w:val="000000"/>
              </w:rPr>
              <w:lastRenderedPageBreak/>
              <w:t>Describe a successful school or program. Be sure to include characteristics.</w:t>
            </w:r>
          </w:p>
          <w:p w14:paraId="0E2FE49A" w14:textId="77777777" w:rsidR="00FE21F2" w:rsidRPr="00951FA8" w:rsidRDefault="00FE21F2" w:rsidP="00FE21F2">
            <w:pPr>
              <w:pStyle w:val="ListParagraph"/>
              <w:numPr>
                <w:ilvl w:val="0"/>
                <w:numId w:val="9"/>
              </w:numPr>
              <w:rPr>
                <w:b/>
              </w:rPr>
            </w:pPr>
            <w:r w:rsidRPr="00951FA8">
              <w:rPr>
                <w:color w:val="000000"/>
              </w:rPr>
              <w:t>What do you think goes into Effective Reading Comprehension?</w:t>
            </w:r>
          </w:p>
          <w:p w14:paraId="5E61B01A" w14:textId="77777777" w:rsidR="0011147B" w:rsidRPr="00951FA8" w:rsidRDefault="0011147B" w:rsidP="0011147B">
            <w:pPr>
              <w:rPr>
                <w:b/>
              </w:rPr>
            </w:pPr>
          </w:p>
          <w:p w14:paraId="64ADAC36" w14:textId="77777777" w:rsidR="0011147B" w:rsidRDefault="0011147B" w:rsidP="0011147B">
            <w:r w:rsidRPr="00951FA8">
              <w:rPr>
                <w:i/>
              </w:rPr>
              <w:t>Next Step- Assign the following questions- (You can put post it notes up with the questions on the back of the post it notes and then each person would have to find their partner or group and then answer the questions)</w:t>
            </w:r>
            <w:r w:rsidRPr="00951FA8">
              <w:t xml:space="preserve"> </w:t>
            </w:r>
            <w:r w:rsidRPr="00951FA8">
              <w:rPr>
                <w:u w:val="single"/>
              </w:rPr>
              <w:t>Questions for Briefs 1 and 2 are as follows:</w:t>
            </w:r>
            <w:r w:rsidRPr="00951FA8">
              <w:t xml:space="preserve"> </w:t>
            </w:r>
          </w:p>
          <w:p w14:paraId="75B47A7E" w14:textId="77777777" w:rsidR="003E4873" w:rsidRPr="00951FA8" w:rsidRDefault="003E4873" w:rsidP="0011147B">
            <w:r>
              <w:t xml:space="preserve">Questions should be at the top with space at the bottom for people to write on.  Some might want to write on the briefs themselves.  </w:t>
            </w:r>
          </w:p>
          <w:p w14:paraId="27CC1CAD" w14:textId="77777777" w:rsidR="0011147B" w:rsidRPr="00951FA8" w:rsidRDefault="0098289F" w:rsidP="0011147B">
            <w:r w:rsidRPr="00951FA8">
              <w:t>B1</w:t>
            </w:r>
            <w:r w:rsidR="0011147B" w:rsidRPr="00951FA8">
              <w:t xml:space="preserve">Q1- What is Advanced Literacies? </w:t>
            </w:r>
          </w:p>
          <w:p w14:paraId="5C74D7B6" w14:textId="77777777" w:rsidR="0011147B" w:rsidRPr="00951FA8" w:rsidRDefault="0098289F" w:rsidP="0011147B">
            <w:r w:rsidRPr="00951FA8">
              <w:t>B1</w:t>
            </w:r>
            <w:r w:rsidR="0011147B" w:rsidRPr="00951FA8">
              <w:t xml:space="preserve">Q2- Why is Advanced Literacies Important?  </w:t>
            </w:r>
          </w:p>
          <w:p w14:paraId="09844A2C" w14:textId="77777777" w:rsidR="0098289F" w:rsidRPr="00951FA8" w:rsidRDefault="0098289F" w:rsidP="0011147B">
            <w:r w:rsidRPr="00951FA8">
              <w:t>B1Q3- Name 2 of the 4 outdated guiding assumptions and principles and compare them to the 21</w:t>
            </w:r>
            <w:r w:rsidRPr="00951FA8">
              <w:rPr>
                <w:vertAlign w:val="superscript"/>
              </w:rPr>
              <w:t>st</w:t>
            </w:r>
            <w:r w:rsidRPr="00951FA8">
              <w:t xml:space="preserve"> century realities and guiding principals.  </w:t>
            </w:r>
          </w:p>
          <w:p w14:paraId="331E206C" w14:textId="77777777" w:rsidR="0098289F" w:rsidRPr="00951FA8" w:rsidRDefault="0098289F" w:rsidP="0011147B">
            <w:r w:rsidRPr="00951FA8">
              <w:t xml:space="preserve">B1Q4- Describe what Advanced Literacy could look like in the Elementary, Middle, and High School Settings.  </w:t>
            </w:r>
          </w:p>
          <w:p w14:paraId="25CEB00B" w14:textId="77777777" w:rsidR="0098289F" w:rsidRPr="00951FA8" w:rsidRDefault="0098289F" w:rsidP="0011147B">
            <w:r w:rsidRPr="00951FA8">
              <w:t xml:space="preserve">B1Q5- How can we foster advanced literacy in today’s classrooms?  </w:t>
            </w:r>
          </w:p>
          <w:p w14:paraId="0544638D" w14:textId="77777777" w:rsidR="00FE21F2" w:rsidRPr="00951FA8" w:rsidRDefault="0098289F" w:rsidP="00B22A02">
            <w:r w:rsidRPr="00951FA8">
              <w:t xml:space="preserve">B1Q6- What happens in schools that effectively implement the hallmarks?  </w:t>
            </w:r>
          </w:p>
          <w:p w14:paraId="2BABCBA0" w14:textId="77777777" w:rsidR="00AE030B" w:rsidRPr="00951FA8" w:rsidRDefault="00B22A02" w:rsidP="00C8553B">
            <w:r w:rsidRPr="00951FA8">
              <w:t xml:space="preserve">B2Q1- Why is Reading Comprehension Important? (Page 1 of Brief 2) </w:t>
            </w:r>
          </w:p>
          <w:p w14:paraId="78AF83D3" w14:textId="77777777" w:rsidR="00B22A02" w:rsidRPr="00951FA8" w:rsidRDefault="00B22A02" w:rsidP="00C8553B">
            <w:r w:rsidRPr="00951FA8">
              <w:t xml:space="preserve">B2Q2- How and when do the reading comprehension skills develop (page 3 of Brief 2) </w:t>
            </w:r>
          </w:p>
          <w:p w14:paraId="00613988" w14:textId="77777777" w:rsidR="00B22A02" w:rsidRPr="00951FA8" w:rsidRDefault="00B22A02" w:rsidP="00C8553B">
            <w:r w:rsidRPr="00951FA8">
              <w:t xml:space="preserve">B2Q3- Describe or draw the difference between Code-Based Skills and Meaning- Based Skills.  </w:t>
            </w:r>
          </w:p>
          <w:p w14:paraId="2CE8BDE5" w14:textId="77777777" w:rsidR="00B22A02" w:rsidRPr="00951FA8" w:rsidRDefault="00B22A02" w:rsidP="00C8553B"/>
          <w:p w14:paraId="77C9C977" w14:textId="77777777" w:rsidR="0075346D" w:rsidRPr="00CC1984" w:rsidRDefault="00CC1984" w:rsidP="00B22A02">
            <w:pPr>
              <w:rPr>
                <w:b/>
                <w:i/>
                <w:sz w:val="24"/>
                <w:szCs w:val="24"/>
              </w:rPr>
            </w:pPr>
            <w:r w:rsidRPr="00951FA8">
              <w:rPr>
                <w:b/>
                <w:i/>
              </w:rPr>
              <w:t xml:space="preserve">Share out as a group all </w:t>
            </w:r>
            <w:r w:rsidR="00B22A02" w:rsidRPr="00951FA8">
              <w:rPr>
                <w:b/>
                <w:i/>
              </w:rPr>
              <w:t xml:space="preserve">questions.  After each share out of questions then give the whole group a minute to think about </w:t>
            </w:r>
            <w:r w:rsidR="00B22A02" w:rsidRPr="00951FA8">
              <w:rPr>
                <w:b/>
                <w:i/>
              </w:rPr>
              <w:lastRenderedPageBreak/>
              <w:t>what are we doing now and what do we still need to do.  Be sure to document this information from the presentation on the below</w:t>
            </w:r>
            <w:r w:rsidR="007522DB">
              <w:rPr>
                <w:b/>
                <w:i/>
              </w:rPr>
              <w:t xml:space="preserve"> Phase II </w:t>
            </w:r>
            <w:r w:rsidR="00B22A02" w:rsidRPr="00951FA8">
              <w:rPr>
                <w:b/>
                <w:i/>
              </w:rPr>
              <w:t>of the Roadmap handout. This will be very important to do, so that ALL PD for 2019-2020 is captured</w:t>
            </w:r>
            <w:r w:rsidR="00B22A02" w:rsidRPr="00CC1984">
              <w:rPr>
                <w:b/>
                <w:i/>
                <w:sz w:val="24"/>
                <w:szCs w:val="24"/>
              </w:rPr>
              <w:t xml:space="preserve">.  </w:t>
            </w:r>
          </w:p>
          <w:p w14:paraId="1342C934" w14:textId="77777777" w:rsidR="00B22A02" w:rsidRDefault="00B22A02" w:rsidP="00B22A02">
            <w:pPr>
              <w:rPr>
                <w:sz w:val="24"/>
                <w:szCs w:val="24"/>
              </w:rPr>
            </w:pPr>
            <w:r>
              <w:rPr>
                <w:sz w:val="24"/>
                <w:szCs w:val="24"/>
              </w:rPr>
              <w:t>You can also at the end go back and review what peop</w:t>
            </w:r>
            <w:r w:rsidR="005D5929">
              <w:rPr>
                <w:sz w:val="24"/>
                <w:szCs w:val="24"/>
              </w:rPr>
              <w:t>le through before Brief 1 and 2.</w:t>
            </w:r>
          </w:p>
          <w:p w14:paraId="042D83D2" w14:textId="77777777" w:rsidR="0075346D" w:rsidRPr="0075346D" w:rsidRDefault="0075346D" w:rsidP="0075346D">
            <w:pPr>
              <w:pStyle w:val="ListParagraph"/>
              <w:numPr>
                <w:ilvl w:val="0"/>
                <w:numId w:val="8"/>
              </w:numPr>
              <w:rPr>
                <w:i/>
                <w:sz w:val="24"/>
                <w:szCs w:val="24"/>
              </w:rPr>
            </w:pPr>
            <w:r w:rsidRPr="0075346D">
              <w:rPr>
                <w:i/>
                <w:sz w:val="24"/>
                <w:szCs w:val="24"/>
              </w:rPr>
              <w:t xml:space="preserve">You can also let your participants know that during next months PD they will have to write down some information with Briefs 3-6. If they are able to, please skim through those briefs ahead of time and be ready to share out information.  </w:t>
            </w:r>
          </w:p>
        </w:tc>
      </w:tr>
      <w:tr w:rsidR="00863DB2" w:rsidRPr="00571569" w14:paraId="1D404934" w14:textId="77777777" w:rsidTr="00863DB2">
        <w:tc>
          <w:tcPr>
            <w:tcW w:w="1497" w:type="dxa"/>
          </w:tcPr>
          <w:p w14:paraId="26559306" w14:textId="77777777" w:rsidR="00863DB2" w:rsidRPr="00571569" w:rsidRDefault="00863DB2" w:rsidP="00571569">
            <w:pPr>
              <w:rPr>
                <w:b/>
                <w:sz w:val="28"/>
                <w:szCs w:val="28"/>
              </w:rPr>
            </w:pPr>
            <w:r>
              <w:rPr>
                <w:b/>
                <w:sz w:val="28"/>
                <w:szCs w:val="28"/>
              </w:rPr>
              <w:lastRenderedPageBreak/>
              <w:t>November</w:t>
            </w:r>
          </w:p>
        </w:tc>
        <w:tc>
          <w:tcPr>
            <w:tcW w:w="3139" w:type="dxa"/>
          </w:tcPr>
          <w:p w14:paraId="3BF61DA7" w14:textId="77777777" w:rsidR="00863DB2" w:rsidRDefault="00863DB2" w:rsidP="00571569">
            <w:pPr>
              <w:rPr>
                <w:b/>
                <w:sz w:val="20"/>
                <w:szCs w:val="20"/>
              </w:rPr>
            </w:pPr>
            <w:r>
              <w:rPr>
                <w:b/>
                <w:sz w:val="20"/>
                <w:szCs w:val="20"/>
              </w:rPr>
              <w:t xml:space="preserve">-Brief 3 </w:t>
            </w:r>
            <w:r w:rsidRPr="00C8553B">
              <w:rPr>
                <w:b/>
                <w:sz w:val="20"/>
                <w:szCs w:val="20"/>
              </w:rPr>
              <w:t>(Hallmark Briefs)</w:t>
            </w:r>
          </w:p>
          <w:p w14:paraId="6BDC6CA7" w14:textId="77777777" w:rsidR="00863DB2" w:rsidRDefault="00863DB2" w:rsidP="00571569">
            <w:pPr>
              <w:rPr>
                <w:b/>
                <w:sz w:val="20"/>
                <w:szCs w:val="20"/>
              </w:rPr>
            </w:pPr>
            <w:r>
              <w:rPr>
                <w:b/>
                <w:sz w:val="20"/>
                <w:szCs w:val="20"/>
              </w:rPr>
              <w:t xml:space="preserve">-Brief 4 </w:t>
            </w:r>
            <w:r w:rsidRPr="00C8553B">
              <w:rPr>
                <w:b/>
                <w:sz w:val="20"/>
                <w:szCs w:val="20"/>
              </w:rPr>
              <w:t>(Hallmark Briefs)</w:t>
            </w:r>
          </w:p>
          <w:p w14:paraId="02412C79" w14:textId="77777777" w:rsidR="00863DB2" w:rsidRDefault="00863DB2" w:rsidP="00571569">
            <w:pPr>
              <w:rPr>
                <w:b/>
                <w:sz w:val="20"/>
                <w:szCs w:val="20"/>
              </w:rPr>
            </w:pPr>
            <w:r>
              <w:rPr>
                <w:b/>
                <w:sz w:val="20"/>
                <w:szCs w:val="20"/>
              </w:rPr>
              <w:t xml:space="preserve">-Brief 5 </w:t>
            </w:r>
            <w:r w:rsidRPr="00C8553B">
              <w:rPr>
                <w:b/>
                <w:sz w:val="20"/>
                <w:szCs w:val="20"/>
              </w:rPr>
              <w:t>(Hallmark Briefs)</w:t>
            </w:r>
          </w:p>
          <w:p w14:paraId="1953BD5B" w14:textId="77777777" w:rsidR="00863DB2" w:rsidRPr="00C8553B" w:rsidRDefault="00863DB2" w:rsidP="00571569">
            <w:pPr>
              <w:rPr>
                <w:b/>
                <w:sz w:val="20"/>
                <w:szCs w:val="20"/>
              </w:rPr>
            </w:pPr>
            <w:r>
              <w:rPr>
                <w:b/>
                <w:sz w:val="20"/>
                <w:szCs w:val="20"/>
              </w:rPr>
              <w:t>-Brief 6</w:t>
            </w:r>
            <w:r w:rsidRPr="00C8553B">
              <w:rPr>
                <w:b/>
                <w:sz w:val="20"/>
                <w:szCs w:val="20"/>
              </w:rPr>
              <w:t xml:space="preserve"> (Hallmark Briefs) </w:t>
            </w:r>
          </w:p>
        </w:tc>
        <w:tc>
          <w:tcPr>
            <w:tcW w:w="921" w:type="dxa"/>
          </w:tcPr>
          <w:p w14:paraId="3C9403A9" w14:textId="77777777" w:rsidR="00863DB2" w:rsidRPr="00571569" w:rsidRDefault="00733E27" w:rsidP="00571569">
            <w:pPr>
              <w:rPr>
                <w:b/>
                <w:sz w:val="28"/>
                <w:szCs w:val="28"/>
              </w:rPr>
            </w:pPr>
            <w:r>
              <w:rPr>
                <w:b/>
                <w:sz w:val="28"/>
                <w:szCs w:val="28"/>
              </w:rPr>
              <w:t>2</w:t>
            </w:r>
          </w:p>
        </w:tc>
        <w:tc>
          <w:tcPr>
            <w:tcW w:w="2037" w:type="dxa"/>
          </w:tcPr>
          <w:p w14:paraId="155D2C56" w14:textId="77777777" w:rsidR="00863DB2" w:rsidRPr="00C8553B" w:rsidRDefault="00863DB2" w:rsidP="00C8553B">
            <w:pPr>
              <w:rPr>
                <w:b/>
              </w:rPr>
            </w:pPr>
            <w:r w:rsidRPr="00C8553B">
              <w:rPr>
                <w:b/>
              </w:rPr>
              <w:t>ALL</w:t>
            </w:r>
          </w:p>
        </w:tc>
        <w:tc>
          <w:tcPr>
            <w:tcW w:w="5811" w:type="dxa"/>
          </w:tcPr>
          <w:p w14:paraId="327A8CBA" w14:textId="77777777" w:rsidR="00CC1984" w:rsidRDefault="004C1F30" w:rsidP="00CC1984">
            <w:pPr>
              <w:rPr>
                <w:b/>
              </w:rPr>
            </w:pPr>
            <w:r>
              <w:rPr>
                <w:b/>
              </w:rPr>
              <w:t xml:space="preserve">Step One: </w:t>
            </w:r>
          </w:p>
          <w:p w14:paraId="227578DD" w14:textId="2E109B1E" w:rsidR="004C1F30" w:rsidRPr="0075346D" w:rsidRDefault="0075346D" w:rsidP="00CC1984">
            <w:r w:rsidRPr="0075346D">
              <w:t xml:space="preserve">Each participant will be asked to identify 2- 3 main </w:t>
            </w:r>
            <w:r>
              <w:t xml:space="preserve">takeaways </w:t>
            </w:r>
            <w:r w:rsidRPr="0075346D">
              <w:t>from the Hallmark Briefs 3-6. A larg</w:t>
            </w:r>
            <w:r w:rsidR="00764685">
              <w:t>e post it note c</w:t>
            </w:r>
            <w:bookmarkStart w:id="0" w:name="_GoBack"/>
            <w:bookmarkEnd w:id="0"/>
            <w:r w:rsidRPr="0075346D">
              <w:t>ould be labeled with the</w:t>
            </w:r>
            <w:r w:rsidR="00951FA8">
              <w:t xml:space="preserve"> 4</w:t>
            </w:r>
            <w:r w:rsidRPr="0075346D">
              <w:t xml:space="preserve"> Hallmark Brief</w:t>
            </w:r>
            <w:r w:rsidR="00951FA8">
              <w:t>s</w:t>
            </w:r>
            <w:r w:rsidRPr="0075346D">
              <w:t xml:space="preserve"> in each </w:t>
            </w:r>
            <w:r w:rsidR="00951FA8">
              <w:t>corner</w:t>
            </w:r>
            <w:r w:rsidRPr="0075346D">
              <w:t xml:space="preserve"> of the room.  Participants will then have to with a different colored pen write down 2-3 </w:t>
            </w:r>
            <w:r w:rsidR="002B672C">
              <w:t>takeaways</w:t>
            </w:r>
            <w:r w:rsidRPr="0075346D">
              <w:t xml:space="preserve"> next to each brief.</w:t>
            </w:r>
            <w:r w:rsidR="00951FA8">
              <w:t xml:space="preserve"> This could get </w:t>
            </w:r>
            <w:r w:rsidRPr="0075346D">
              <w:t xml:space="preserve">sent out as an email prior to the meeting and </w:t>
            </w:r>
            <w:r w:rsidR="00951FA8">
              <w:t>used as a</w:t>
            </w:r>
            <w:r w:rsidRPr="0075346D">
              <w:t xml:space="preserve"> “bell ringer.” Once everyone h</w:t>
            </w:r>
            <w:r>
              <w:t xml:space="preserve">as their information, then </w:t>
            </w:r>
            <w:r w:rsidR="002B672C">
              <w:t xml:space="preserve">you can let everyone know that we will be doing a debate with these topics.  </w:t>
            </w:r>
            <w:r w:rsidR="009E67D1">
              <w:t xml:space="preserve">Depending on the size of the group, you would divide into 4 groups where each person would be a specific brief (3-6). If you had a larger group, you could then have this done twice and then combine the groups in the end.  </w:t>
            </w:r>
            <w:r w:rsidR="00951FA8">
              <w:t xml:space="preserve"> </w:t>
            </w:r>
            <w:r w:rsidR="002B672C">
              <w:t xml:space="preserve"> </w:t>
            </w:r>
            <w:r w:rsidRPr="0075346D">
              <w:t xml:space="preserve">    </w:t>
            </w:r>
          </w:p>
          <w:p w14:paraId="0FAA8018" w14:textId="77777777" w:rsidR="0075346D" w:rsidRDefault="0075346D" w:rsidP="00CC1984">
            <w:pPr>
              <w:rPr>
                <w:b/>
              </w:rPr>
            </w:pPr>
          </w:p>
          <w:p w14:paraId="1B00C8FA" w14:textId="77777777" w:rsidR="0075346D" w:rsidRDefault="0075346D" w:rsidP="00CC1984">
            <w:pPr>
              <w:rPr>
                <w:b/>
              </w:rPr>
            </w:pPr>
            <w:r>
              <w:rPr>
                <w:b/>
              </w:rPr>
              <w:t xml:space="preserve">Step Two: </w:t>
            </w:r>
          </w:p>
          <w:p w14:paraId="082AD167" w14:textId="77777777" w:rsidR="00CC1984" w:rsidRPr="009E67D1" w:rsidRDefault="00CC1984" w:rsidP="00CC1984">
            <w:r w:rsidRPr="009E67D1">
              <w:t xml:space="preserve">Scenario: The program you lead has narrowed down four goals that they would like to work on.  One is to provide Engaging, Content – Rich Texts (Hallmark 1) </w:t>
            </w:r>
            <w:r w:rsidR="009E67D1">
              <w:t>t</w:t>
            </w:r>
            <w:r w:rsidRPr="009E67D1">
              <w:t xml:space="preserve">he second is to have Stronger Classroom Discussions (Hallmark 2), the third is to Build a Written Language (Hallmark 3), and the last one is </w:t>
            </w:r>
            <w:r w:rsidRPr="009E67D1">
              <w:lastRenderedPageBreak/>
              <w:t xml:space="preserve">to include more Academic Vocabulary and Language into their instruction.  As an instructional leader, you have to decide which one is more valuable to your program to use as the main goal for the upcoming school year.    </w:t>
            </w:r>
          </w:p>
          <w:p w14:paraId="6DB000D5" w14:textId="77777777" w:rsidR="00CC1984" w:rsidRPr="009E67D1" w:rsidRDefault="00CC1984" w:rsidP="00CC1984"/>
          <w:p w14:paraId="141CCFDC" w14:textId="77777777" w:rsidR="00CC1984" w:rsidRPr="009E67D1" w:rsidRDefault="00CC1984" w:rsidP="00CC1984">
            <w:r w:rsidRPr="009E67D1">
              <w:t xml:space="preserve">Each person will </w:t>
            </w:r>
            <w:r w:rsidRPr="009E67D1">
              <w:t xml:space="preserve">be </w:t>
            </w:r>
            <w:r w:rsidRPr="009E67D1">
              <w:t xml:space="preserve">assigned a roll for this debate </w:t>
            </w:r>
          </w:p>
          <w:p w14:paraId="305EF4BA" w14:textId="77777777" w:rsidR="00CC1984" w:rsidRDefault="00CC1984" w:rsidP="00CC1984">
            <w:pPr>
              <w:rPr>
                <w:b/>
              </w:rPr>
            </w:pPr>
          </w:p>
          <w:p w14:paraId="45DF5A30" w14:textId="77777777" w:rsidR="00CC1984" w:rsidRDefault="00CC1984" w:rsidP="00CC1984">
            <w:pPr>
              <w:rPr>
                <w:b/>
              </w:rPr>
            </w:pPr>
            <w:r>
              <w:rPr>
                <w:b/>
              </w:rPr>
              <w:t xml:space="preserve">Below are the rolls: </w:t>
            </w:r>
          </w:p>
          <w:p w14:paraId="2493BC61" w14:textId="77777777" w:rsidR="00CC1984" w:rsidRPr="001D4535" w:rsidRDefault="00E369B6" w:rsidP="00CC1984">
            <w:pPr>
              <w:pStyle w:val="ListParagraph"/>
              <w:numPr>
                <w:ilvl w:val="0"/>
                <w:numId w:val="11"/>
              </w:numPr>
              <w:rPr>
                <w:b/>
              </w:rPr>
            </w:pPr>
            <w:r>
              <w:rPr>
                <w:b/>
              </w:rPr>
              <w:t>Hallmark One through</w:t>
            </w:r>
            <w:r w:rsidR="00CC1984">
              <w:rPr>
                <w:b/>
              </w:rPr>
              <w:t xml:space="preserve"> Hallmark Four - </w:t>
            </w:r>
            <w:r w:rsidR="00CC1984" w:rsidRPr="00457F46">
              <w:t xml:space="preserve">Your job will be to convince </w:t>
            </w:r>
            <w:r w:rsidR="00CC1984">
              <w:t>everyone else that your Hallmark</w:t>
            </w:r>
            <w:r w:rsidR="00CC1984" w:rsidRPr="00457F46">
              <w:t xml:space="preserve"> is the most important Hallmark, and should be set as the programs goal for the upcoming </w:t>
            </w:r>
            <w:r w:rsidR="00CC1984">
              <w:t xml:space="preserve">school </w:t>
            </w:r>
            <w:r w:rsidR="00CC1984" w:rsidRPr="00457F46">
              <w:t xml:space="preserve">year. </w:t>
            </w:r>
          </w:p>
          <w:p w14:paraId="52AEA004" w14:textId="77777777" w:rsidR="00CC1984" w:rsidRPr="009E67D1" w:rsidRDefault="00CC1984" w:rsidP="00CC1984">
            <w:pPr>
              <w:pStyle w:val="ListParagraph"/>
              <w:numPr>
                <w:ilvl w:val="0"/>
                <w:numId w:val="11"/>
              </w:numPr>
              <w:rPr>
                <w:b/>
                <w:bCs/>
                <w:color w:val="FFC000" w:themeColor="accent4"/>
              </w:rPr>
            </w:pPr>
            <w:r>
              <w:rPr>
                <w:b/>
                <w:bCs/>
              </w:rPr>
              <w:t>Instructional Leaders</w:t>
            </w:r>
            <w:r w:rsidRPr="47996835">
              <w:rPr>
                <w:b/>
                <w:bCs/>
              </w:rPr>
              <w:t xml:space="preserve">– </w:t>
            </w:r>
            <w:r w:rsidRPr="009E67D1">
              <w:rPr>
                <w:color w:val="7030A0"/>
              </w:rPr>
              <w:t>Your job will be to walk around to ensure everyone is on task and to encourage them to do their best.  You will also be asking questions and</w:t>
            </w:r>
            <w:r w:rsidRPr="009E67D1">
              <w:rPr>
                <w:color w:val="7030A0"/>
              </w:rPr>
              <w:t xml:space="preserve"> taking notes during the debate on the below topics. </w:t>
            </w:r>
          </w:p>
          <w:p w14:paraId="103D9DEF" w14:textId="77777777" w:rsidR="00CC1984" w:rsidRPr="009E67D1" w:rsidRDefault="00CC1984" w:rsidP="00CC1984">
            <w:pPr>
              <w:rPr>
                <w:b/>
              </w:rPr>
            </w:pPr>
            <w:r w:rsidRPr="009E67D1">
              <w:rPr>
                <w:b/>
              </w:rPr>
              <w:t xml:space="preserve">Debate Rules: </w:t>
            </w:r>
          </w:p>
          <w:p w14:paraId="26E0A38E" w14:textId="77777777" w:rsidR="00CC1984" w:rsidRDefault="00CC1984" w:rsidP="00CC1984">
            <w:pPr>
              <w:pStyle w:val="ListParagraph"/>
              <w:numPr>
                <w:ilvl w:val="0"/>
                <w:numId w:val="12"/>
              </w:numPr>
              <w:rPr>
                <w:b/>
              </w:rPr>
            </w:pPr>
            <w:r>
              <w:rPr>
                <w:b/>
              </w:rPr>
              <w:t xml:space="preserve">The following topics must be shared out during the debate by all parties: </w:t>
            </w:r>
          </w:p>
          <w:p w14:paraId="12EF4E3D" w14:textId="77777777" w:rsidR="00CC1984" w:rsidRPr="009E67D1" w:rsidRDefault="00CC1984" w:rsidP="00CC1984">
            <w:pPr>
              <w:pStyle w:val="ListParagraph"/>
              <w:numPr>
                <w:ilvl w:val="1"/>
                <w:numId w:val="12"/>
              </w:numPr>
              <w:rPr>
                <w:color w:val="00B050"/>
              </w:rPr>
            </w:pPr>
            <w:r w:rsidRPr="009E67D1">
              <w:rPr>
                <w:color w:val="00B050"/>
              </w:rPr>
              <w:t xml:space="preserve">Why is your Hallmark Important? (Why should we select it as the main goal for the upcoming year?)  </w:t>
            </w:r>
          </w:p>
          <w:p w14:paraId="019930DD" w14:textId="77777777" w:rsidR="00CC1984" w:rsidRPr="009E67D1" w:rsidRDefault="00CC1984" w:rsidP="00CC1984">
            <w:pPr>
              <w:pStyle w:val="ListParagraph"/>
              <w:numPr>
                <w:ilvl w:val="1"/>
                <w:numId w:val="12"/>
              </w:numPr>
              <w:rPr>
                <w:color w:val="00B050"/>
              </w:rPr>
            </w:pPr>
            <w:r w:rsidRPr="009E67D1">
              <w:rPr>
                <w:color w:val="00B050"/>
              </w:rPr>
              <w:t xml:space="preserve">What does it look like in a classroom? </w:t>
            </w:r>
          </w:p>
          <w:p w14:paraId="6CF43253" w14:textId="77777777" w:rsidR="00CC1984" w:rsidRPr="00457F46" w:rsidRDefault="00CC1984" w:rsidP="00CC1984">
            <w:pPr>
              <w:pStyle w:val="ListParagraph"/>
              <w:numPr>
                <w:ilvl w:val="1"/>
                <w:numId w:val="12"/>
              </w:numPr>
            </w:pPr>
            <w:r w:rsidRPr="009E67D1">
              <w:rPr>
                <w:color w:val="00B050"/>
              </w:rPr>
              <w:t>Any information about the indicators of th</w:t>
            </w:r>
            <w:r w:rsidRPr="009E67D1">
              <w:rPr>
                <w:color w:val="00B050"/>
              </w:rPr>
              <w:t xml:space="preserve">e curriculum or instruction should </w:t>
            </w:r>
            <w:r w:rsidRPr="009E67D1">
              <w:rPr>
                <w:color w:val="00B050"/>
              </w:rPr>
              <w:t>be discussed</w:t>
            </w:r>
            <w:r w:rsidRPr="009E67D1">
              <w:t>.</w:t>
            </w:r>
            <w:r>
              <w:t xml:space="preserve">  </w:t>
            </w:r>
          </w:p>
          <w:p w14:paraId="6F3B8227" w14:textId="77777777" w:rsidR="00CC1984" w:rsidRPr="00457F46" w:rsidRDefault="00CC1984" w:rsidP="00CC1984">
            <w:pPr>
              <w:pStyle w:val="ListParagraph"/>
              <w:numPr>
                <w:ilvl w:val="0"/>
                <w:numId w:val="12"/>
              </w:numPr>
              <w:rPr>
                <w:b/>
              </w:rPr>
            </w:pPr>
            <w:r>
              <w:rPr>
                <w:b/>
              </w:rPr>
              <w:t xml:space="preserve">Each person will be given time to share out during the debate.  </w:t>
            </w:r>
          </w:p>
          <w:p w14:paraId="58FCFC0A" w14:textId="77777777" w:rsidR="00CC1984" w:rsidRDefault="00CC1984" w:rsidP="00CC1984">
            <w:pPr>
              <w:pStyle w:val="ListParagraph"/>
              <w:numPr>
                <w:ilvl w:val="0"/>
                <w:numId w:val="12"/>
              </w:numPr>
              <w:rPr>
                <w:b/>
              </w:rPr>
            </w:pPr>
            <w:r>
              <w:rPr>
                <w:b/>
              </w:rPr>
              <w:t xml:space="preserve">All topics must be discussed before the debate is over.  </w:t>
            </w:r>
          </w:p>
          <w:p w14:paraId="7C5DFECB" w14:textId="77777777" w:rsidR="00CC1984" w:rsidRPr="009E67D1" w:rsidRDefault="00CC1984" w:rsidP="00CC1984">
            <w:pPr>
              <w:pStyle w:val="ListParagraph"/>
              <w:numPr>
                <w:ilvl w:val="0"/>
                <w:numId w:val="12"/>
              </w:numPr>
              <w:rPr>
                <w:b/>
                <w:bCs/>
                <w:color w:val="7030A0"/>
              </w:rPr>
            </w:pPr>
            <w:r w:rsidRPr="009E67D1">
              <w:rPr>
                <w:b/>
                <w:bCs/>
                <w:color w:val="7030A0"/>
              </w:rPr>
              <w:t xml:space="preserve">Instructional Leaders </w:t>
            </w:r>
            <w:r w:rsidRPr="009E67D1">
              <w:rPr>
                <w:b/>
                <w:bCs/>
                <w:color w:val="7030A0"/>
              </w:rPr>
              <w:t xml:space="preserve">(facilitator and participants) </w:t>
            </w:r>
            <w:r w:rsidRPr="009E67D1">
              <w:rPr>
                <w:b/>
                <w:bCs/>
                <w:color w:val="7030A0"/>
              </w:rPr>
              <w:t>must ask questions during the debate</w:t>
            </w:r>
            <w:r w:rsidRPr="009E67D1">
              <w:rPr>
                <w:b/>
                <w:bCs/>
                <w:color w:val="7030A0"/>
              </w:rPr>
              <w:t xml:space="preserve">. </w:t>
            </w:r>
          </w:p>
          <w:p w14:paraId="3D04B8EB" w14:textId="77777777" w:rsidR="00CC1984" w:rsidRPr="009E67D1" w:rsidRDefault="00CC1984" w:rsidP="00CC1984">
            <w:pPr>
              <w:pStyle w:val="ListParagraph"/>
              <w:numPr>
                <w:ilvl w:val="0"/>
                <w:numId w:val="12"/>
              </w:numPr>
              <w:rPr>
                <w:b/>
                <w:bCs/>
                <w:color w:val="7030A0"/>
              </w:rPr>
            </w:pPr>
            <w:r w:rsidRPr="009E67D1">
              <w:rPr>
                <w:b/>
                <w:bCs/>
                <w:color w:val="7030A0"/>
              </w:rPr>
              <w:lastRenderedPageBreak/>
              <w:t xml:space="preserve">The debate will be over when the Instructional Leaders feel that they have enough information from each category.  </w:t>
            </w:r>
          </w:p>
          <w:p w14:paraId="7936DCEB" w14:textId="77777777" w:rsidR="00CC1984" w:rsidRPr="009E67D1" w:rsidRDefault="00CC1984" w:rsidP="00CC1984">
            <w:pPr>
              <w:pStyle w:val="ListParagraph"/>
              <w:numPr>
                <w:ilvl w:val="0"/>
                <w:numId w:val="12"/>
              </w:numPr>
              <w:rPr>
                <w:b/>
                <w:bCs/>
                <w:color w:val="7030A0"/>
              </w:rPr>
            </w:pPr>
            <w:r w:rsidRPr="009E67D1">
              <w:rPr>
                <w:b/>
                <w:bCs/>
                <w:color w:val="7030A0"/>
              </w:rPr>
              <w:t xml:space="preserve">Winner will be decided by the Instructional Leaders.  </w:t>
            </w:r>
          </w:p>
          <w:p w14:paraId="48C62380" w14:textId="77777777" w:rsidR="002B672C" w:rsidRDefault="002B672C" w:rsidP="00CC1984">
            <w:pPr>
              <w:rPr>
                <w:b/>
              </w:rPr>
            </w:pPr>
          </w:p>
          <w:p w14:paraId="744CB05A" w14:textId="77777777" w:rsidR="002B672C" w:rsidRDefault="00163783" w:rsidP="00CC1984">
            <w:pPr>
              <w:rPr>
                <w:b/>
              </w:rPr>
            </w:pPr>
            <w:r>
              <w:rPr>
                <w:b/>
              </w:rPr>
              <w:t xml:space="preserve">Step Three: </w:t>
            </w:r>
          </w:p>
          <w:p w14:paraId="3D165825" w14:textId="77777777" w:rsidR="00863DB2" w:rsidRPr="00C8553B" w:rsidRDefault="002B672C" w:rsidP="00163783">
            <w:pPr>
              <w:rPr>
                <w:b/>
              </w:rPr>
            </w:pPr>
            <w:r>
              <w:rPr>
                <w:b/>
              </w:rPr>
              <w:t>As a group read the post it notes from the grou</w:t>
            </w:r>
            <w:r w:rsidR="00163783">
              <w:rPr>
                <w:b/>
              </w:rPr>
              <w:t xml:space="preserve">p and then share out what it is. Lastly, </w:t>
            </w:r>
            <w:r>
              <w:rPr>
                <w:b/>
              </w:rPr>
              <w:t xml:space="preserve">capture the information below on the handout to support </w:t>
            </w:r>
            <w:r w:rsidR="007522DB">
              <w:rPr>
                <w:b/>
              </w:rPr>
              <w:t>Phase II</w:t>
            </w:r>
            <w:r>
              <w:rPr>
                <w:b/>
              </w:rPr>
              <w:t xml:space="preserve"> of the Roadmap.   </w:t>
            </w:r>
          </w:p>
        </w:tc>
      </w:tr>
      <w:tr w:rsidR="00863DB2" w:rsidRPr="00571569" w14:paraId="4A4DED17" w14:textId="77777777" w:rsidTr="00863DB2">
        <w:tc>
          <w:tcPr>
            <w:tcW w:w="1497" w:type="dxa"/>
          </w:tcPr>
          <w:p w14:paraId="4645077D" w14:textId="77777777" w:rsidR="00863DB2" w:rsidRPr="00571569" w:rsidRDefault="00863DB2" w:rsidP="00571569">
            <w:pPr>
              <w:rPr>
                <w:b/>
                <w:sz w:val="28"/>
                <w:szCs w:val="28"/>
              </w:rPr>
            </w:pPr>
            <w:r>
              <w:rPr>
                <w:b/>
                <w:sz w:val="28"/>
                <w:szCs w:val="28"/>
              </w:rPr>
              <w:lastRenderedPageBreak/>
              <w:t xml:space="preserve">December </w:t>
            </w:r>
          </w:p>
        </w:tc>
        <w:tc>
          <w:tcPr>
            <w:tcW w:w="3139" w:type="dxa"/>
          </w:tcPr>
          <w:p w14:paraId="613D17B5" w14:textId="77777777" w:rsidR="00863DB2" w:rsidRDefault="00863DB2" w:rsidP="00571569">
            <w:pPr>
              <w:rPr>
                <w:b/>
                <w:sz w:val="20"/>
                <w:szCs w:val="20"/>
              </w:rPr>
            </w:pPr>
            <w:r>
              <w:rPr>
                <w:b/>
                <w:sz w:val="20"/>
                <w:szCs w:val="20"/>
              </w:rPr>
              <w:t>-Brief 7</w:t>
            </w:r>
          </w:p>
          <w:p w14:paraId="7FC357A9" w14:textId="77777777" w:rsidR="00863DB2" w:rsidRPr="00C8553B" w:rsidRDefault="00863DB2" w:rsidP="00571569">
            <w:pPr>
              <w:rPr>
                <w:b/>
                <w:sz w:val="20"/>
                <w:szCs w:val="20"/>
              </w:rPr>
            </w:pPr>
            <w:r>
              <w:rPr>
                <w:b/>
                <w:sz w:val="20"/>
                <w:szCs w:val="20"/>
              </w:rPr>
              <w:t>-Brief</w:t>
            </w:r>
            <w:r w:rsidRPr="00C8553B">
              <w:rPr>
                <w:b/>
                <w:sz w:val="20"/>
                <w:szCs w:val="20"/>
              </w:rPr>
              <w:t xml:space="preserve"> 8</w:t>
            </w:r>
          </w:p>
        </w:tc>
        <w:tc>
          <w:tcPr>
            <w:tcW w:w="921" w:type="dxa"/>
          </w:tcPr>
          <w:p w14:paraId="0406F798" w14:textId="77777777" w:rsidR="00863DB2" w:rsidRPr="00571569" w:rsidRDefault="00733E27" w:rsidP="00571569">
            <w:pPr>
              <w:rPr>
                <w:b/>
                <w:sz w:val="28"/>
                <w:szCs w:val="28"/>
              </w:rPr>
            </w:pPr>
            <w:r>
              <w:rPr>
                <w:b/>
                <w:sz w:val="28"/>
                <w:szCs w:val="28"/>
              </w:rPr>
              <w:t>2</w:t>
            </w:r>
          </w:p>
        </w:tc>
        <w:tc>
          <w:tcPr>
            <w:tcW w:w="2037" w:type="dxa"/>
          </w:tcPr>
          <w:p w14:paraId="1A5525D0" w14:textId="77777777" w:rsidR="00863DB2" w:rsidRPr="00C8553B" w:rsidRDefault="00863DB2" w:rsidP="00C8553B">
            <w:pPr>
              <w:rPr>
                <w:b/>
              </w:rPr>
            </w:pPr>
            <w:r w:rsidRPr="00C8553B">
              <w:rPr>
                <w:b/>
              </w:rPr>
              <w:t>ALL</w:t>
            </w:r>
          </w:p>
        </w:tc>
        <w:tc>
          <w:tcPr>
            <w:tcW w:w="5811" w:type="dxa"/>
          </w:tcPr>
          <w:p w14:paraId="4F985AC1" w14:textId="77777777" w:rsidR="00863DB2" w:rsidRDefault="002B672C" w:rsidP="00C8553B">
            <w:pPr>
              <w:rPr>
                <w:b/>
              </w:rPr>
            </w:pPr>
            <w:r>
              <w:rPr>
                <w:b/>
              </w:rPr>
              <w:t xml:space="preserve">Reflect on Brief 1-6 </w:t>
            </w:r>
          </w:p>
          <w:p w14:paraId="22DE6ED0" w14:textId="77777777" w:rsidR="002B672C" w:rsidRPr="00C8553B" w:rsidRDefault="002B672C" w:rsidP="00C8553B">
            <w:pPr>
              <w:rPr>
                <w:b/>
              </w:rPr>
            </w:pPr>
            <w:r>
              <w:rPr>
                <w:b/>
              </w:rPr>
              <w:t xml:space="preserve">Complete handout for Brief 7 and Brief 8 with a partner or in a group.  Share out information in the end.  </w:t>
            </w:r>
          </w:p>
        </w:tc>
      </w:tr>
      <w:tr w:rsidR="00863DB2" w:rsidRPr="00571569" w14:paraId="22826254" w14:textId="77777777" w:rsidTr="00863DB2">
        <w:tc>
          <w:tcPr>
            <w:tcW w:w="1497" w:type="dxa"/>
          </w:tcPr>
          <w:p w14:paraId="2A8D68CB" w14:textId="77777777" w:rsidR="00863DB2" w:rsidRPr="00571569" w:rsidRDefault="00863DB2" w:rsidP="00571569">
            <w:pPr>
              <w:rPr>
                <w:b/>
                <w:sz w:val="28"/>
                <w:szCs w:val="28"/>
              </w:rPr>
            </w:pPr>
            <w:r>
              <w:rPr>
                <w:b/>
                <w:sz w:val="28"/>
                <w:szCs w:val="28"/>
              </w:rPr>
              <w:t xml:space="preserve">January </w:t>
            </w:r>
          </w:p>
        </w:tc>
        <w:tc>
          <w:tcPr>
            <w:tcW w:w="3139" w:type="dxa"/>
          </w:tcPr>
          <w:p w14:paraId="0DF9FAA2" w14:textId="77777777" w:rsidR="00863DB2" w:rsidRPr="00C8553B" w:rsidRDefault="00863DB2" w:rsidP="00571569">
            <w:pPr>
              <w:rPr>
                <w:b/>
                <w:sz w:val="20"/>
                <w:szCs w:val="20"/>
              </w:rPr>
            </w:pPr>
            <w:r>
              <w:rPr>
                <w:b/>
                <w:sz w:val="20"/>
                <w:szCs w:val="20"/>
              </w:rPr>
              <w:t>-</w:t>
            </w:r>
            <w:r w:rsidRPr="00C8553B">
              <w:rPr>
                <w:b/>
                <w:sz w:val="20"/>
                <w:szCs w:val="20"/>
              </w:rPr>
              <w:t xml:space="preserve">Blueprint for Improved Results for Students with Disabilities </w:t>
            </w:r>
          </w:p>
          <w:p w14:paraId="4A10C5E2" w14:textId="77777777" w:rsidR="00B71D4B" w:rsidRPr="00C8553B" w:rsidRDefault="00863DB2" w:rsidP="00571569">
            <w:pPr>
              <w:rPr>
                <w:b/>
                <w:sz w:val="20"/>
                <w:szCs w:val="20"/>
              </w:rPr>
            </w:pPr>
            <w:r>
              <w:rPr>
                <w:b/>
                <w:sz w:val="20"/>
                <w:szCs w:val="20"/>
              </w:rPr>
              <w:t>-</w:t>
            </w:r>
            <w:r w:rsidRPr="00C8553B">
              <w:rPr>
                <w:b/>
                <w:sz w:val="20"/>
                <w:szCs w:val="20"/>
              </w:rPr>
              <w:t xml:space="preserve">Blueprint for ELL </w:t>
            </w:r>
          </w:p>
        </w:tc>
        <w:tc>
          <w:tcPr>
            <w:tcW w:w="921" w:type="dxa"/>
          </w:tcPr>
          <w:p w14:paraId="00844F50" w14:textId="77777777" w:rsidR="00863DB2" w:rsidRPr="00571569" w:rsidRDefault="00733E27" w:rsidP="00571569">
            <w:pPr>
              <w:rPr>
                <w:b/>
                <w:sz w:val="28"/>
                <w:szCs w:val="28"/>
              </w:rPr>
            </w:pPr>
            <w:r>
              <w:rPr>
                <w:b/>
                <w:sz w:val="28"/>
                <w:szCs w:val="28"/>
              </w:rPr>
              <w:t>2</w:t>
            </w:r>
          </w:p>
        </w:tc>
        <w:tc>
          <w:tcPr>
            <w:tcW w:w="2037" w:type="dxa"/>
          </w:tcPr>
          <w:p w14:paraId="6EE36C3A" w14:textId="77777777" w:rsidR="00863DB2" w:rsidRPr="00C8553B" w:rsidRDefault="00863DB2" w:rsidP="00C8553B">
            <w:pPr>
              <w:rPr>
                <w:b/>
              </w:rPr>
            </w:pPr>
            <w:r w:rsidRPr="00C8553B">
              <w:rPr>
                <w:b/>
              </w:rPr>
              <w:t>ALL</w:t>
            </w:r>
          </w:p>
        </w:tc>
        <w:tc>
          <w:tcPr>
            <w:tcW w:w="5811" w:type="dxa"/>
          </w:tcPr>
          <w:p w14:paraId="25BBE7CE" w14:textId="77777777" w:rsidR="002B672C" w:rsidRDefault="00394F54" w:rsidP="002B672C">
            <w:pPr>
              <w:rPr>
                <w:b/>
              </w:rPr>
            </w:pPr>
            <w:r>
              <w:rPr>
                <w:b/>
              </w:rPr>
              <w:t xml:space="preserve">Divide </w:t>
            </w:r>
            <w:r w:rsidR="002B672C">
              <w:rPr>
                <w:b/>
              </w:rPr>
              <w:t xml:space="preserve">up </w:t>
            </w:r>
            <w:r>
              <w:rPr>
                <w:b/>
              </w:rPr>
              <w:t xml:space="preserve">participants </w:t>
            </w:r>
            <w:r w:rsidR="002B672C">
              <w:rPr>
                <w:b/>
              </w:rPr>
              <w:t>by either department, grade level, or in different groups and have them each com</w:t>
            </w:r>
            <w:r>
              <w:rPr>
                <w:b/>
              </w:rPr>
              <w:t xml:space="preserve">plete the handout in the packet for the BluePrint and for the </w:t>
            </w:r>
            <w:r w:rsidRPr="00394F54">
              <w:rPr>
                <w:b/>
                <w:highlight w:val="yellow"/>
              </w:rPr>
              <w:t>ELL</w:t>
            </w:r>
            <w:r>
              <w:rPr>
                <w:b/>
              </w:rPr>
              <w:t xml:space="preserve"> </w:t>
            </w:r>
            <w:r w:rsidR="002B672C">
              <w:rPr>
                <w:b/>
              </w:rPr>
              <w:t xml:space="preserve">  </w:t>
            </w:r>
          </w:p>
          <w:p w14:paraId="34B89D15" w14:textId="77777777" w:rsidR="002B672C" w:rsidRPr="00394F54" w:rsidRDefault="002B672C" w:rsidP="002B672C">
            <w:pPr>
              <w:rPr>
                <w:b/>
                <w:i/>
              </w:rPr>
            </w:pPr>
            <w:r w:rsidRPr="00394F54">
              <w:rPr>
                <w:b/>
                <w:i/>
              </w:rPr>
              <w:t xml:space="preserve">One handout per packet should be collected as part of </w:t>
            </w:r>
            <w:r w:rsidR="007522DB">
              <w:rPr>
                <w:b/>
                <w:i/>
              </w:rPr>
              <w:t>Phase II</w:t>
            </w:r>
            <w:r w:rsidRPr="00394F54">
              <w:rPr>
                <w:b/>
                <w:i/>
              </w:rPr>
              <w:t xml:space="preserve"> for the Roadmap.  </w:t>
            </w:r>
            <w:r w:rsidR="00394F54">
              <w:rPr>
                <w:b/>
                <w:i/>
              </w:rPr>
              <w:t xml:space="preserve">This will count as the Information for </w:t>
            </w:r>
            <w:r w:rsidR="007522DB">
              <w:rPr>
                <w:b/>
                <w:i/>
              </w:rPr>
              <w:t>Phase II</w:t>
            </w:r>
            <w:r w:rsidR="00394F54">
              <w:rPr>
                <w:b/>
                <w:i/>
              </w:rPr>
              <w:t xml:space="preserve">.  </w:t>
            </w:r>
          </w:p>
          <w:p w14:paraId="296F00E7" w14:textId="77777777" w:rsidR="00863DB2" w:rsidRPr="00C8553B" w:rsidRDefault="00394F54" w:rsidP="002B672C">
            <w:pPr>
              <w:rPr>
                <w:b/>
              </w:rPr>
            </w:pPr>
            <w:r w:rsidRPr="00394F54">
              <w:rPr>
                <w:b/>
                <w:highlight w:val="yellow"/>
              </w:rPr>
              <w:t>ELL Activity is not YET included</w:t>
            </w:r>
            <w:r>
              <w:rPr>
                <w:b/>
              </w:rPr>
              <w:t xml:space="preserve"> </w:t>
            </w:r>
          </w:p>
        </w:tc>
      </w:tr>
      <w:tr w:rsidR="00863DB2" w:rsidRPr="00571569" w14:paraId="2B56A3F2" w14:textId="77777777" w:rsidTr="003E4873">
        <w:tc>
          <w:tcPr>
            <w:tcW w:w="1497" w:type="dxa"/>
            <w:shd w:val="clear" w:color="auto" w:fill="E7E6E6" w:themeFill="background2"/>
          </w:tcPr>
          <w:p w14:paraId="7F030422" w14:textId="77777777" w:rsidR="00863DB2" w:rsidRPr="00571569" w:rsidRDefault="00863DB2" w:rsidP="00571569">
            <w:pPr>
              <w:rPr>
                <w:b/>
                <w:sz w:val="28"/>
                <w:szCs w:val="28"/>
              </w:rPr>
            </w:pPr>
            <w:r>
              <w:rPr>
                <w:b/>
                <w:sz w:val="28"/>
                <w:szCs w:val="28"/>
              </w:rPr>
              <w:t xml:space="preserve">February </w:t>
            </w:r>
          </w:p>
        </w:tc>
        <w:tc>
          <w:tcPr>
            <w:tcW w:w="3139" w:type="dxa"/>
            <w:shd w:val="clear" w:color="auto" w:fill="E7E6E6" w:themeFill="background2"/>
          </w:tcPr>
          <w:p w14:paraId="31C28177" w14:textId="77777777" w:rsidR="00863DB2" w:rsidRDefault="00863DB2" w:rsidP="00571569">
            <w:pPr>
              <w:rPr>
                <w:b/>
                <w:sz w:val="20"/>
                <w:szCs w:val="20"/>
              </w:rPr>
            </w:pPr>
            <w:r>
              <w:rPr>
                <w:b/>
                <w:sz w:val="20"/>
                <w:szCs w:val="20"/>
              </w:rPr>
              <w:t xml:space="preserve">-Introduction to the NYSELA PreK-12 </w:t>
            </w:r>
          </w:p>
          <w:p w14:paraId="0DED887A" w14:textId="77777777" w:rsidR="00863DB2" w:rsidRDefault="00863DB2" w:rsidP="00571569">
            <w:pPr>
              <w:rPr>
                <w:b/>
                <w:sz w:val="20"/>
                <w:szCs w:val="20"/>
              </w:rPr>
            </w:pPr>
            <w:r>
              <w:rPr>
                <w:b/>
                <w:sz w:val="20"/>
                <w:szCs w:val="20"/>
              </w:rPr>
              <w:t xml:space="preserve">-Lifelong Practices of Readers and Writers </w:t>
            </w:r>
          </w:p>
          <w:p w14:paraId="6C99666B" w14:textId="77777777" w:rsidR="00863DB2" w:rsidRDefault="00863DB2" w:rsidP="00571569">
            <w:pPr>
              <w:rPr>
                <w:b/>
                <w:sz w:val="20"/>
                <w:szCs w:val="20"/>
              </w:rPr>
            </w:pPr>
            <w:r>
              <w:rPr>
                <w:b/>
                <w:sz w:val="20"/>
                <w:szCs w:val="20"/>
              </w:rPr>
              <w:t xml:space="preserve">-Introduction to the NYS Early   Learning Standards Pre-K-3 </w:t>
            </w:r>
          </w:p>
          <w:p w14:paraId="53FAF641" w14:textId="77777777" w:rsidR="00B71D4B" w:rsidRPr="00C8553B" w:rsidRDefault="00B71D4B" w:rsidP="00571569">
            <w:pPr>
              <w:rPr>
                <w:b/>
                <w:sz w:val="20"/>
                <w:szCs w:val="20"/>
              </w:rPr>
            </w:pPr>
            <w:r>
              <w:rPr>
                <w:b/>
                <w:sz w:val="20"/>
                <w:szCs w:val="20"/>
              </w:rPr>
              <w:t xml:space="preserve">-Analysis of Crosswalk  </w:t>
            </w:r>
          </w:p>
        </w:tc>
        <w:tc>
          <w:tcPr>
            <w:tcW w:w="921" w:type="dxa"/>
            <w:shd w:val="clear" w:color="auto" w:fill="E7E6E6" w:themeFill="background2"/>
          </w:tcPr>
          <w:p w14:paraId="5DC5FE4B" w14:textId="77777777" w:rsidR="00863DB2" w:rsidRPr="00571569" w:rsidRDefault="00733E27" w:rsidP="00571569">
            <w:pPr>
              <w:rPr>
                <w:b/>
                <w:sz w:val="28"/>
                <w:szCs w:val="28"/>
              </w:rPr>
            </w:pPr>
            <w:r>
              <w:rPr>
                <w:b/>
                <w:sz w:val="28"/>
                <w:szCs w:val="28"/>
              </w:rPr>
              <w:t>2</w:t>
            </w:r>
          </w:p>
        </w:tc>
        <w:tc>
          <w:tcPr>
            <w:tcW w:w="2037" w:type="dxa"/>
            <w:shd w:val="clear" w:color="auto" w:fill="E7E6E6" w:themeFill="background2"/>
          </w:tcPr>
          <w:p w14:paraId="0FB9658E" w14:textId="77777777" w:rsidR="00863DB2" w:rsidRPr="00C8553B" w:rsidRDefault="00863DB2" w:rsidP="00C8553B">
            <w:pPr>
              <w:rPr>
                <w:b/>
              </w:rPr>
            </w:pPr>
            <w:r w:rsidRPr="00C8553B">
              <w:rPr>
                <w:b/>
              </w:rPr>
              <w:t>ELA and all teachers connected to the Literacy Standards 6-12</w:t>
            </w:r>
            <w:r>
              <w:rPr>
                <w:b/>
              </w:rPr>
              <w:t xml:space="preserve">. </w:t>
            </w:r>
          </w:p>
        </w:tc>
        <w:tc>
          <w:tcPr>
            <w:tcW w:w="5811" w:type="dxa"/>
            <w:shd w:val="clear" w:color="auto" w:fill="E7E6E6" w:themeFill="background2"/>
          </w:tcPr>
          <w:p w14:paraId="5679B80D" w14:textId="77777777" w:rsidR="00E01DAC" w:rsidRDefault="002C3904" w:rsidP="00C8553B">
            <w:pPr>
              <w:rPr>
                <w:b/>
              </w:rPr>
            </w:pPr>
            <w:r>
              <w:rPr>
                <w:b/>
              </w:rPr>
              <w:t xml:space="preserve">PowerPoint/ Jigsaw Activity in PowerPoint </w:t>
            </w:r>
            <w:r w:rsidR="00E01DAC">
              <w:rPr>
                <w:b/>
              </w:rPr>
              <w:t xml:space="preserve"> </w:t>
            </w:r>
          </w:p>
          <w:p w14:paraId="16969ECC" w14:textId="77777777" w:rsidR="00665031" w:rsidRPr="00C8553B" w:rsidRDefault="00665031" w:rsidP="00665031">
            <w:pPr>
              <w:rPr>
                <w:b/>
              </w:rPr>
            </w:pPr>
            <w:r>
              <w:rPr>
                <w:b/>
              </w:rPr>
              <w:t xml:space="preserve">Complete Phase 1 Goal 3 chart as a group  </w:t>
            </w:r>
          </w:p>
        </w:tc>
      </w:tr>
      <w:tr w:rsidR="00863DB2" w:rsidRPr="00571569" w14:paraId="6111210E" w14:textId="77777777" w:rsidTr="003E4873">
        <w:tc>
          <w:tcPr>
            <w:tcW w:w="1497" w:type="dxa"/>
            <w:shd w:val="clear" w:color="auto" w:fill="E7E6E6" w:themeFill="background2"/>
          </w:tcPr>
          <w:p w14:paraId="35DC385B" w14:textId="77777777" w:rsidR="00863DB2" w:rsidRPr="00571569" w:rsidRDefault="00863DB2" w:rsidP="00571569">
            <w:pPr>
              <w:rPr>
                <w:b/>
                <w:sz w:val="28"/>
                <w:szCs w:val="28"/>
              </w:rPr>
            </w:pPr>
            <w:r>
              <w:rPr>
                <w:b/>
                <w:sz w:val="28"/>
                <w:szCs w:val="28"/>
              </w:rPr>
              <w:t xml:space="preserve">March </w:t>
            </w:r>
          </w:p>
        </w:tc>
        <w:tc>
          <w:tcPr>
            <w:tcW w:w="3139" w:type="dxa"/>
            <w:shd w:val="clear" w:color="auto" w:fill="E7E6E6" w:themeFill="background2"/>
          </w:tcPr>
          <w:p w14:paraId="5C6AD2CC" w14:textId="77777777" w:rsidR="00863DB2" w:rsidRDefault="00863DB2" w:rsidP="00571569">
            <w:pPr>
              <w:rPr>
                <w:b/>
                <w:sz w:val="20"/>
                <w:szCs w:val="20"/>
              </w:rPr>
            </w:pPr>
            <w:r>
              <w:rPr>
                <w:b/>
                <w:sz w:val="20"/>
                <w:szCs w:val="20"/>
              </w:rPr>
              <w:t>-NYSNGLS for ELA divided by either Elem/MS/HS Standards.</w:t>
            </w:r>
          </w:p>
          <w:p w14:paraId="0925D0DA" w14:textId="77777777" w:rsidR="00863DB2" w:rsidRDefault="00863DB2" w:rsidP="00571569">
            <w:pPr>
              <w:rPr>
                <w:b/>
                <w:sz w:val="20"/>
                <w:szCs w:val="20"/>
              </w:rPr>
            </w:pPr>
            <w:r>
              <w:rPr>
                <w:b/>
                <w:sz w:val="20"/>
                <w:szCs w:val="20"/>
              </w:rPr>
              <w:t>-Literacy Standards 6-12</w:t>
            </w:r>
          </w:p>
          <w:p w14:paraId="0AC9EE86" w14:textId="77777777" w:rsidR="00863DB2" w:rsidRDefault="00863DB2" w:rsidP="00571569">
            <w:pPr>
              <w:rPr>
                <w:b/>
                <w:sz w:val="20"/>
                <w:szCs w:val="20"/>
              </w:rPr>
            </w:pPr>
            <w:r>
              <w:rPr>
                <w:b/>
                <w:sz w:val="20"/>
                <w:szCs w:val="20"/>
              </w:rPr>
              <w:t xml:space="preserve">-Anchor Standards </w:t>
            </w:r>
          </w:p>
          <w:p w14:paraId="7FD04E69" w14:textId="77777777" w:rsidR="00E1105F" w:rsidRDefault="00E1105F" w:rsidP="00571569">
            <w:pPr>
              <w:rPr>
                <w:b/>
                <w:sz w:val="20"/>
                <w:szCs w:val="20"/>
              </w:rPr>
            </w:pPr>
            <w:r>
              <w:rPr>
                <w:b/>
                <w:sz w:val="20"/>
                <w:szCs w:val="20"/>
              </w:rPr>
              <w:t xml:space="preserve">-Analysis of Crosswalk </w:t>
            </w:r>
            <w:r w:rsidR="00665031">
              <w:rPr>
                <w:b/>
                <w:sz w:val="20"/>
                <w:szCs w:val="20"/>
              </w:rPr>
              <w:t>(online)</w:t>
            </w:r>
          </w:p>
          <w:p w14:paraId="755D1A23" w14:textId="77777777" w:rsidR="00863DB2" w:rsidRDefault="00863DB2" w:rsidP="00571569">
            <w:pPr>
              <w:rPr>
                <w:b/>
                <w:sz w:val="20"/>
                <w:szCs w:val="20"/>
              </w:rPr>
            </w:pPr>
            <w:r>
              <w:rPr>
                <w:b/>
                <w:sz w:val="20"/>
                <w:szCs w:val="20"/>
              </w:rPr>
              <w:t xml:space="preserve">-Appendix A: Language Standard 1 and 2 </w:t>
            </w:r>
          </w:p>
          <w:p w14:paraId="0FC0A4A2" w14:textId="77777777" w:rsidR="00863DB2" w:rsidRPr="00C8553B" w:rsidRDefault="00863DB2" w:rsidP="00571569">
            <w:pPr>
              <w:rPr>
                <w:b/>
                <w:sz w:val="20"/>
                <w:szCs w:val="20"/>
              </w:rPr>
            </w:pPr>
            <w:r>
              <w:rPr>
                <w:b/>
                <w:sz w:val="20"/>
                <w:szCs w:val="20"/>
              </w:rPr>
              <w:t>-Appendix B: Glossary of Terms</w:t>
            </w:r>
          </w:p>
        </w:tc>
        <w:tc>
          <w:tcPr>
            <w:tcW w:w="921" w:type="dxa"/>
            <w:shd w:val="clear" w:color="auto" w:fill="E7E6E6" w:themeFill="background2"/>
          </w:tcPr>
          <w:p w14:paraId="6C788E53" w14:textId="77777777" w:rsidR="00863DB2" w:rsidRPr="00571569" w:rsidRDefault="00E1105F" w:rsidP="00571569">
            <w:pPr>
              <w:rPr>
                <w:b/>
                <w:sz w:val="28"/>
                <w:szCs w:val="28"/>
              </w:rPr>
            </w:pPr>
            <w:r>
              <w:rPr>
                <w:b/>
                <w:sz w:val="28"/>
                <w:szCs w:val="28"/>
              </w:rPr>
              <w:t>2</w:t>
            </w:r>
          </w:p>
        </w:tc>
        <w:tc>
          <w:tcPr>
            <w:tcW w:w="2037" w:type="dxa"/>
            <w:shd w:val="clear" w:color="auto" w:fill="E7E6E6" w:themeFill="background2"/>
          </w:tcPr>
          <w:p w14:paraId="67F8FE2F" w14:textId="77777777" w:rsidR="00863DB2" w:rsidRPr="00C8553B" w:rsidRDefault="00863DB2" w:rsidP="00C8553B">
            <w:pPr>
              <w:rPr>
                <w:b/>
              </w:rPr>
            </w:pPr>
            <w:r w:rsidRPr="00C8553B">
              <w:rPr>
                <w:b/>
              </w:rPr>
              <w:t>ELA and all teachers connected to the Literacy Standards 6-12</w:t>
            </w:r>
            <w:r>
              <w:rPr>
                <w:b/>
              </w:rPr>
              <w:t>.</w:t>
            </w:r>
          </w:p>
        </w:tc>
        <w:tc>
          <w:tcPr>
            <w:tcW w:w="5811" w:type="dxa"/>
            <w:shd w:val="clear" w:color="auto" w:fill="E7E6E6" w:themeFill="background2"/>
          </w:tcPr>
          <w:p w14:paraId="563C50FA" w14:textId="77777777" w:rsidR="00863DB2" w:rsidRDefault="00665031" w:rsidP="00C8553B">
            <w:pPr>
              <w:rPr>
                <w:b/>
              </w:rPr>
            </w:pPr>
            <w:r>
              <w:rPr>
                <w:b/>
              </w:rPr>
              <w:t xml:space="preserve">Compare and Contrast Standards using crosswalk </w:t>
            </w:r>
          </w:p>
          <w:p w14:paraId="62FB62FB" w14:textId="77777777" w:rsidR="00665031" w:rsidRPr="00C8553B" w:rsidRDefault="00665031" w:rsidP="00C8553B">
            <w:pPr>
              <w:rPr>
                <w:b/>
              </w:rPr>
            </w:pPr>
            <w:r>
              <w:rPr>
                <w:b/>
              </w:rPr>
              <w:t xml:space="preserve">Complete Phase 1 Goal 3 chart as a group </w:t>
            </w:r>
          </w:p>
        </w:tc>
      </w:tr>
      <w:tr w:rsidR="00863DB2" w:rsidRPr="00571569" w14:paraId="62E1A1EE" w14:textId="77777777" w:rsidTr="003E4873">
        <w:tc>
          <w:tcPr>
            <w:tcW w:w="1497" w:type="dxa"/>
            <w:shd w:val="clear" w:color="auto" w:fill="E7E6E6" w:themeFill="background2"/>
          </w:tcPr>
          <w:p w14:paraId="692E092C" w14:textId="77777777" w:rsidR="00863DB2" w:rsidRPr="00571569" w:rsidRDefault="00863DB2" w:rsidP="00571569">
            <w:pPr>
              <w:rPr>
                <w:b/>
                <w:sz w:val="28"/>
                <w:szCs w:val="28"/>
              </w:rPr>
            </w:pPr>
            <w:r>
              <w:rPr>
                <w:b/>
                <w:sz w:val="28"/>
                <w:szCs w:val="28"/>
              </w:rPr>
              <w:lastRenderedPageBreak/>
              <w:t xml:space="preserve">April </w:t>
            </w:r>
          </w:p>
        </w:tc>
        <w:tc>
          <w:tcPr>
            <w:tcW w:w="3139" w:type="dxa"/>
            <w:shd w:val="clear" w:color="auto" w:fill="E7E6E6" w:themeFill="background2"/>
          </w:tcPr>
          <w:p w14:paraId="2622DD30" w14:textId="77777777" w:rsidR="00863DB2" w:rsidRDefault="00863DB2" w:rsidP="00571569">
            <w:pPr>
              <w:rPr>
                <w:b/>
                <w:sz w:val="20"/>
                <w:szCs w:val="20"/>
              </w:rPr>
            </w:pPr>
            <w:r>
              <w:rPr>
                <w:b/>
                <w:sz w:val="20"/>
                <w:szCs w:val="20"/>
              </w:rPr>
              <w:t xml:space="preserve">-Introduction to NYSNGLS for Math </w:t>
            </w:r>
          </w:p>
          <w:p w14:paraId="228C4C1D" w14:textId="77777777" w:rsidR="00863DB2" w:rsidRPr="00C8553B" w:rsidRDefault="00863DB2" w:rsidP="00571569">
            <w:pPr>
              <w:rPr>
                <w:b/>
                <w:sz w:val="20"/>
                <w:szCs w:val="20"/>
              </w:rPr>
            </w:pPr>
            <w:r>
              <w:rPr>
                <w:b/>
                <w:sz w:val="20"/>
                <w:szCs w:val="20"/>
              </w:rPr>
              <w:t>-Math</w:t>
            </w:r>
            <w:r w:rsidR="00B71D4B">
              <w:rPr>
                <w:b/>
                <w:sz w:val="20"/>
                <w:szCs w:val="20"/>
              </w:rPr>
              <w:t>ematical</w:t>
            </w:r>
            <w:r>
              <w:rPr>
                <w:b/>
                <w:sz w:val="20"/>
                <w:szCs w:val="20"/>
              </w:rPr>
              <w:t xml:space="preserve"> Practices</w:t>
            </w:r>
          </w:p>
        </w:tc>
        <w:tc>
          <w:tcPr>
            <w:tcW w:w="921" w:type="dxa"/>
            <w:shd w:val="clear" w:color="auto" w:fill="E7E6E6" w:themeFill="background2"/>
          </w:tcPr>
          <w:p w14:paraId="7B50A78F" w14:textId="77777777" w:rsidR="00863DB2" w:rsidRPr="00571569" w:rsidRDefault="00E1105F" w:rsidP="00571569">
            <w:pPr>
              <w:rPr>
                <w:b/>
                <w:sz w:val="28"/>
                <w:szCs w:val="28"/>
              </w:rPr>
            </w:pPr>
            <w:r>
              <w:rPr>
                <w:b/>
                <w:sz w:val="28"/>
                <w:szCs w:val="28"/>
              </w:rPr>
              <w:t xml:space="preserve">2 </w:t>
            </w:r>
          </w:p>
        </w:tc>
        <w:tc>
          <w:tcPr>
            <w:tcW w:w="2037" w:type="dxa"/>
            <w:shd w:val="clear" w:color="auto" w:fill="E7E6E6" w:themeFill="background2"/>
          </w:tcPr>
          <w:p w14:paraId="60390D89" w14:textId="77777777" w:rsidR="00863DB2" w:rsidRPr="00C8553B" w:rsidRDefault="00863DB2" w:rsidP="00C8553B">
            <w:pPr>
              <w:rPr>
                <w:b/>
              </w:rPr>
            </w:pPr>
            <w:r>
              <w:rPr>
                <w:b/>
              </w:rPr>
              <w:t xml:space="preserve">Math and all teachers connected to the Math Standards </w:t>
            </w:r>
          </w:p>
        </w:tc>
        <w:tc>
          <w:tcPr>
            <w:tcW w:w="5811" w:type="dxa"/>
            <w:shd w:val="clear" w:color="auto" w:fill="E7E6E6" w:themeFill="background2"/>
          </w:tcPr>
          <w:p w14:paraId="07C932E4" w14:textId="77777777" w:rsidR="00665031" w:rsidRDefault="00665031" w:rsidP="00665031">
            <w:pPr>
              <w:rPr>
                <w:b/>
              </w:rPr>
            </w:pPr>
            <w:r>
              <w:rPr>
                <w:b/>
              </w:rPr>
              <w:t xml:space="preserve">PowerPoint/ Jigsaw Activity in PowerPoint  </w:t>
            </w:r>
          </w:p>
          <w:p w14:paraId="4CB1FA71" w14:textId="77777777" w:rsidR="00863DB2" w:rsidRDefault="00665031" w:rsidP="00665031">
            <w:pPr>
              <w:rPr>
                <w:b/>
              </w:rPr>
            </w:pPr>
            <w:r>
              <w:rPr>
                <w:b/>
              </w:rPr>
              <w:t xml:space="preserve">Complete Phase 1 Goal 3 chart as a group  </w:t>
            </w:r>
          </w:p>
        </w:tc>
      </w:tr>
      <w:tr w:rsidR="00863DB2" w:rsidRPr="00571569" w14:paraId="2BC52A6F" w14:textId="77777777" w:rsidTr="003E4873">
        <w:tc>
          <w:tcPr>
            <w:tcW w:w="1497" w:type="dxa"/>
            <w:shd w:val="clear" w:color="auto" w:fill="E7E6E6" w:themeFill="background2"/>
          </w:tcPr>
          <w:p w14:paraId="050E2259" w14:textId="77777777" w:rsidR="00863DB2" w:rsidRPr="00571569" w:rsidRDefault="00863DB2" w:rsidP="00571569">
            <w:pPr>
              <w:rPr>
                <w:b/>
                <w:sz w:val="28"/>
                <w:szCs w:val="28"/>
              </w:rPr>
            </w:pPr>
            <w:r>
              <w:rPr>
                <w:b/>
                <w:sz w:val="28"/>
                <w:szCs w:val="28"/>
              </w:rPr>
              <w:t xml:space="preserve">May </w:t>
            </w:r>
          </w:p>
        </w:tc>
        <w:tc>
          <w:tcPr>
            <w:tcW w:w="3139" w:type="dxa"/>
            <w:shd w:val="clear" w:color="auto" w:fill="E7E6E6" w:themeFill="background2"/>
          </w:tcPr>
          <w:p w14:paraId="0A485F9E" w14:textId="77777777" w:rsidR="00863DB2" w:rsidRDefault="00863DB2" w:rsidP="00571569">
            <w:pPr>
              <w:rPr>
                <w:b/>
                <w:sz w:val="20"/>
                <w:szCs w:val="20"/>
              </w:rPr>
            </w:pPr>
            <w:r>
              <w:rPr>
                <w:b/>
                <w:sz w:val="20"/>
                <w:szCs w:val="20"/>
              </w:rPr>
              <w:t>-Glossary of NYSNGLS Math Terms</w:t>
            </w:r>
          </w:p>
          <w:p w14:paraId="1588D51E" w14:textId="77777777" w:rsidR="00863DB2" w:rsidRDefault="00863DB2" w:rsidP="00571569">
            <w:pPr>
              <w:rPr>
                <w:b/>
                <w:sz w:val="20"/>
                <w:szCs w:val="20"/>
              </w:rPr>
            </w:pPr>
            <w:r>
              <w:rPr>
                <w:b/>
                <w:sz w:val="20"/>
                <w:szCs w:val="20"/>
              </w:rPr>
              <w:t xml:space="preserve">-NYSNGLS for Math divided by either Elem/MS/HS Standards </w:t>
            </w:r>
          </w:p>
          <w:p w14:paraId="3D649386" w14:textId="77777777" w:rsidR="00A00937" w:rsidRPr="00C8553B" w:rsidRDefault="00A00937" w:rsidP="00665031">
            <w:pPr>
              <w:rPr>
                <w:b/>
                <w:sz w:val="20"/>
                <w:szCs w:val="20"/>
              </w:rPr>
            </w:pPr>
            <w:r>
              <w:rPr>
                <w:b/>
                <w:sz w:val="20"/>
                <w:szCs w:val="20"/>
              </w:rPr>
              <w:t>-</w:t>
            </w:r>
            <w:r w:rsidR="00665031">
              <w:rPr>
                <w:b/>
                <w:sz w:val="20"/>
                <w:szCs w:val="20"/>
              </w:rPr>
              <w:t>Analysis of</w:t>
            </w:r>
            <w:r>
              <w:rPr>
                <w:b/>
                <w:sz w:val="20"/>
                <w:szCs w:val="20"/>
              </w:rPr>
              <w:t xml:space="preserve"> Crosswalk </w:t>
            </w:r>
            <w:r w:rsidR="00665031">
              <w:rPr>
                <w:b/>
                <w:sz w:val="20"/>
                <w:szCs w:val="20"/>
              </w:rPr>
              <w:t xml:space="preserve">(online) </w:t>
            </w:r>
          </w:p>
        </w:tc>
        <w:tc>
          <w:tcPr>
            <w:tcW w:w="921" w:type="dxa"/>
            <w:shd w:val="clear" w:color="auto" w:fill="E7E6E6" w:themeFill="background2"/>
          </w:tcPr>
          <w:p w14:paraId="567C5B4A" w14:textId="77777777" w:rsidR="00863DB2" w:rsidRPr="00571569" w:rsidRDefault="00A00937" w:rsidP="00571569">
            <w:pPr>
              <w:rPr>
                <w:b/>
                <w:sz w:val="28"/>
                <w:szCs w:val="28"/>
              </w:rPr>
            </w:pPr>
            <w:r>
              <w:rPr>
                <w:b/>
                <w:sz w:val="28"/>
                <w:szCs w:val="28"/>
              </w:rPr>
              <w:t xml:space="preserve">2 </w:t>
            </w:r>
          </w:p>
        </w:tc>
        <w:tc>
          <w:tcPr>
            <w:tcW w:w="2037" w:type="dxa"/>
            <w:shd w:val="clear" w:color="auto" w:fill="E7E6E6" w:themeFill="background2"/>
          </w:tcPr>
          <w:p w14:paraId="7BC6F707" w14:textId="77777777" w:rsidR="00863DB2" w:rsidRPr="00C8553B" w:rsidRDefault="005D5929" w:rsidP="00C8553B">
            <w:pPr>
              <w:rPr>
                <w:b/>
              </w:rPr>
            </w:pPr>
            <w:r>
              <w:rPr>
                <w:b/>
              </w:rPr>
              <w:t>Math and all teachers connected to the Math Standards</w:t>
            </w:r>
          </w:p>
        </w:tc>
        <w:tc>
          <w:tcPr>
            <w:tcW w:w="5811" w:type="dxa"/>
            <w:shd w:val="clear" w:color="auto" w:fill="E7E6E6" w:themeFill="background2"/>
          </w:tcPr>
          <w:p w14:paraId="1AFFBCE2" w14:textId="77777777" w:rsidR="00665031" w:rsidRDefault="00665031" w:rsidP="00665031">
            <w:pPr>
              <w:rPr>
                <w:b/>
              </w:rPr>
            </w:pPr>
            <w:r>
              <w:rPr>
                <w:b/>
              </w:rPr>
              <w:t xml:space="preserve">Compare and Contrast Standards using crosswalk </w:t>
            </w:r>
          </w:p>
          <w:p w14:paraId="5FFDEEF6" w14:textId="77777777" w:rsidR="00863DB2" w:rsidRPr="00C8553B" w:rsidRDefault="00665031" w:rsidP="00665031">
            <w:pPr>
              <w:rPr>
                <w:b/>
              </w:rPr>
            </w:pPr>
            <w:r>
              <w:rPr>
                <w:b/>
              </w:rPr>
              <w:t>Complete Phase 1 Goal 3 chart as a group</w:t>
            </w:r>
          </w:p>
        </w:tc>
      </w:tr>
      <w:tr w:rsidR="00863DB2" w:rsidRPr="00571569" w14:paraId="59FF7226" w14:textId="77777777" w:rsidTr="00863DB2">
        <w:tc>
          <w:tcPr>
            <w:tcW w:w="1497" w:type="dxa"/>
          </w:tcPr>
          <w:p w14:paraId="45F9C0B6" w14:textId="77777777" w:rsidR="00863DB2" w:rsidRPr="00571569" w:rsidRDefault="00863DB2" w:rsidP="00571569">
            <w:pPr>
              <w:rPr>
                <w:b/>
                <w:sz w:val="28"/>
                <w:szCs w:val="28"/>
              </w:rPr>
            </w:pPr>
            <w:r>
              <w:rPr>
                <w:b/>
                <w:sz w:val="28"/>
                <w:szCs w:val="28"/>
              </w:rPr>
              <w:t xml:space="preserve">June </w:t>
            </w:r>
          </w:p>
        </w:tc>
        <w:tc>
          <w:tcPr>
            <w:tcW w:w="3139" w:type="dxa"/>
          </w:tcPr>
          <w:p w14:paraId="1962DE89" w14:textId="77777777" w:rsidR="00665031" w:rsidRDefault="00B71D4B" w:rsidP="00AC6A80">
            <w:pPr>
              <w:rPr>
                <w:b/>
                <w:sz w:val="20"/>
                <w:szCs w:val="20"/>
              </w:rPr>
            </w:pPr>
            <w:r>
              <w:rPr>
                <w:b/>
                <w:sz w:val="20"/>
                <w:szCs w:val="20"/>
              </w:rPr>
              <w:t>-</w:t>
            </w:r>
            <w:r w:rsidR="00665031">
              <w:rPr>
                <w:b/>
                <w:sz w:val="20"/>
                <w:szCs w:val="20"/>
              </w:rPr>
              <w:t xml:space="preserve">Analysis of Crosswalk (online) </w:t>
            </w:r>
          </w:p>
          <w:p w14:paraId="00FFEE23" w14:textId="77777777" w:rsidR="00665031" w:rsidRDefault="00665031" w:rsidP="00AC6A80">
            <w:pPr>
              <w:rPr>
                <w:b/>
                <w:sz w:val="20"/>
                <w:szCs w:val="20"/>
              </w:rPr>
            </w:pPr>
            <w:r>
              <w:rPr>
                <w:b/>
                <w:sz w:val="20"/>
                <w:szCs w:val="20"/>
              </w:rPr>
              <w:t xml:space="preserve">-Reflection document (information from below) </w:t>
            </w:r>
          </w:p>
          <w:p w14:paraId="755F6950" w14:textId="77777777" w:rsidR="00665031" w:rsidRDefault="00665031" w:rsidP="00665031">
            <w:pPr>
              <w:rPr>
                <w:b/>
                <w:sz w:val="20"/>
                <w:szCs w:val="20"/>
              </w:rPr>
            </w:pPr>
            <w:r>
              <w:rPr>
                <w:b/>
                <w:sz w:val="20"/>
                <w:szCs w:val="20"/>
              </w:rPr>
              <w:t>-</w:t>
            </w:r>
            <w:r w:rsidR="007522DB">
              <w:rPr>
                <w:b/>
                <w:sz w:val="20"/>
                <w:szCs w:val="20"/>
              </w:rPr>
              <w:t>Phase II</w:t>
            </w:r>
            <w:r>
              <w:rPr>
                <w:b/>
                <w:sz w:val="20"/>
                <w:szCs w:val="20"/>
              </w:rPr>
              <w:t xml:space="preserve"> for the 2019-2020 school year. </w:t>
            </w:r>
            <w:r w:rsidR="00AE030B">
              <w:rPr>
                <w:b/>
                <w:sz w:val="20"/>
                <w:szCs w:val="20"/>
              </w:rPr>
              <w:t xml:space="preserve"> </w:t>
            </w:r>
            <w:r w:rsidR="00B71D4B">
              <w:rPr>
                <w:b/>
                <w:sz w:val="20"/>
                <w:szCs w:val="20"/>
              </w:rPr>
              <w:t xml:space="preserve"> </w:t>
            </w:r>
            <w:r w:rsidR="00AC6A80">
              <w:rPr>
                <w:b/>
                <w:sz w:val="20"/>
                <w:szCs w:val="20"/>
              </w:rPr>
              <w:t xml:space="preserve"> </w:t>
            </w:r>
          </w:p>
          <w:p w14:paraId="68580F88" w14:textId="77777777" w:rsidR="00AC6A80" w:rsidRPr="000555D2" w:rsidRDefault="006D319C" w:rsidP="00AE030B">
            <w:pPr>
              <w:rPr>
                <w:b/>
                <w:sz w:val="20"/>
                <w:szCs w:val="20"/>
              </w:rPr>
            </w:pPr>
            <w:r>
              <w:rPr>
                <w:b/>
                <w:sz w:val="20"/>
                <w:szCs w:val="20"/>
              </w:rPr>
              <w:t xml:space="preserve"> </w:t>
            </w:r>
          </w:p>
        </w:tc>
        <w:tc>
          <w:tcPr>
            <w:tcW w:w="921" w:type="dxa"/>
          </w:tcPr>
          <w:p w14:paraId="1558C853" w14:textId="77777777" w:rsidR="00863DB2" w:rsidRPr="00571569" w:rsidRDefault="00AC2EDB" w:rsidP="00571569">
            <w:pPr>
              <w:rPr>
                <w:b/>
                <w:sz w:val="28"/>
                <w:szCs w:val="28"/>
              </w:rPr>
            </w:pPr>
            <w:r>
              <w:rPr>
                <w:b/>
                <w:sz w:val="28"/>
                <w:szCs w:val="28"/>
              </w:rPr>
              <w:t xml:space="preserve">2 </w:t>
            </w:r>
            <w:r w:rsidR="007959BE">
              <w:rPr>
                <w:b/>
                <w:sz w:val="28"/>
                <w:szCs w:val="28"/>
              </w:rPr>
              <w:t>and 3</w:t>
            </w:r>
          </w:p>
        </w:tc>
        <w:tc>
          <w:tcPr>
            <w:tcW w:w="2037" w:type="dxa"/>
          </w:tcPr>
          <w:p w14:paraId="0A09CB8F" w14:textId="77777777" w:rsidR="00863DB2" w:rsidRPr="00C8553B" w:rsidRDefault="005D5929" w:rsidP="005D5929">
            <w:pPr>
              <w:rPr>
                <w:b/>
              </w:rPr>
            </w:pPr>
            <w:r>
              <w:rPr>
                <w:b/>
              </w:rPr>
              <w:t xml:space="preserve">All </w:t>
            </w:r>
          </w:p>
        </w:tc>
        <w:tc>
          <w:tcPr>
            <w:tcW w:w="5811" w:type="dxa"/>
          </w:tcPr>
          <w:p w14:paraId="34D2D14A" w14:textId="77777777" w:rsidR="00665031" w:rsidRDefault="00665031" w:rsidP="00C8553B">
            <w:pPr>
              <w:rPr>
                <w:b/>
              </w:rPr>
            </w:pPr>
            <w:r>
              <w:rPr>
                <w:b/>
              </w:rPr>
              <w:t xml:space="preserve">Complete Crosswalk and make sure everything for each grade level is captured on Phase 1 Goal 3 of chart </w:t>
            </w:r>
          </w:p>
          <w:p w14:paraId="16B3E165" w14:textId="77777777" w:rsidR="00665031" w:rsidRDefault="00665031" w:rsidP="00C8553B">
            <w:pPr>
              <w:rPr>
                <w:b/>
              </w:rPr>
            </w:pPr>
            <w:r>
              <w:rPr>
                <w:b/>
              </w:rPr>
              <w:t xml:space="preserve">Complete a “what do you notice/wonder” with the information from Phase 1 Goal 3.  </w:t>
            </w:r>
          </w:p>
          <w:p w14:paraId="0DDAAD8C" w14:textId="77777777" w:rsidR="00665031" w:rsidRDefault="00665031" w:rsidP="00C8553B">
            <w:pPr>
              <w:rPr>
                <w:b/>
              </w:rPr>
            </w:pPr>
            <w:r>
              <w:rPr>
                <w:b/>
              </w:rPr>
              <w:t>As a group</w:t>
            </w:r>
            <w:r w:rsidR="00E369B6">
              <w:rPr>
                <w:b/>
              </w:rPr>
              <w:t>,</w:t>
            </w:r>
            <w:r>
              <w:rPr>
                <w:b/>
              </w:rPr>
              <w:t xml:space="preserve"> sort or prioritize PD for 2019-2020 standards.  </w:t>
            </w:r>
          </w:p>
          <w:p w14:paraId="19407CC6" w14:textId="77777777" w:rsidR="00665031" w:rsidRPr="00C8553B" w:rsidRDefault="00665031" w:rsidP="00C8553B">
            <w:pPr>
              <w:rPr>
                <w:b/>
              </w:rPr>
            </w:pPr>
            <w:r>
              <w:rPr>
                <w:b/>
              </w:rPr>
              <w:t>As a group</w:t>
            </w:r>
            <w:r w:rsidR="00E369B6">
              <w:rPr>
                <w:b/>
              </w:rPr>
              <w:t>,</w:t>
            </w:r>
            <w:r>
              <w:rPr>
                <w:b/>
              </w:rPr>
              <w:t xml:space="preserve"> review </w:t>
            </w:r>
            <w:r w:rsidR="007522DB">
              <w:rPr>
                <w:b/>
              </w:rPr>
              <w:t>Phase II</w:t>
            </w:r>
            <w:r>
              <w:rPr>
                <w:b/>
              </w:rPr>
              <w:t xml:space="preserve"> for the 2019-2020 school year.  </w:t>
            </w:r>
          </w:p>
        </w:tc>
      </w:tr>
    </w:tbl>
    <w:p w14:paraId="37CAFAD1" w14:textId="77777777" w:rsidR="000406E4" w:rsidRDefault="000406E4" w:rsidP="00571569">
      <w:pPr>
        <w:spacing w:after="0" w:line="240" w:lineRule="auto"/>
        <w:rPr>
          <w:b/>
          <w:sz w:val="28"/>
          <w:szCs w:val="28"/>
        </w:rPr>
      </w:pPr>
    </w:p>
    <w:p w14:paraId="0104E3B2" w14:textId="77777777" w:rsidR="00863DB2" w:rsidRDefault="00863DB2" w:rsidP="00571569">
      <w:pPr>
        <w:spacing w:after="0" w:line="240" w:lineRule="auto"/>
        <w:rPr>
          <w:b/>
          <w:sz w:val="28"/>
          <w:szCs w:val="28"/>
        </w:rPr>
      </w:pPr>
    </w:p>
    <w:p w14:paraId="339FC6E2" w14:textId="77777777" w:rsidR="003E4873" w:rsidRDefault="003E4873" w:rsidP="00571569">
      <w:pPr>
        <w:spacing w:after="0" w:line="240" w:lineRule="auto"/>
        <w:rPr>
          <w:b/>
          <w:sz w:val="28"/>
          <w:szCs w:val="28"/>
        </w:rPr>
      </w:pPr>
    </w:p>
    <w:p w14:paraId="139D8DD1" w14:textId="77777777" w:rsidR="00863DB2" w:rsidRDefault="003E4873">
      <w:pPr>
        <w:rPr>
          <w:b/>
          <w:sz w:val="28"/>
          <w:szCs w:val="28"/>
        </w:rPr>
      </w:pPr>
      <w:r>
        <w:rPr>
          <w:b/>
          <w:sz w:val="28"/>
          <w:szCs w:val="28"/>
        </w:rPr>
        <w:br w:type="page"/>
      </w:r>
      <w:r w:rsidR="00BD2DA2">
        <w:rPr>
          <w:b/>
          <w:sz w:val="28"/>
          <w:szCs w:val="28"/>
        </w:rPr>
        <w:t xml:space="preserve"> </w:t>
      </w:r>
    </w:p>
    <w:p w14:paraId="1E56555F" w14:textId="77777777" w:rsidR="00E1105F" w:rsidRPr="009E67D1" w:rsidRDefault="00B71D4B" w:rsidP="007522DB">
      <w:pPr>
        <w:jc w:val="center"/>
        <w:rPr>
          <w:sz w:val="28"/>
          <w:szCs w:val="28"/>
          <w:u w:val="single"/>
        </w:rPr>
      </w:pPr>
      <w:r w:rsidRPr="009E67D1">
        <w:rPr>
          <w:sz w:val="40"/>
          <w:szCs w:val="40"/>
          <w:u w:val="single"/>
        </w:rPr>
        <w:lastRenderedPageBreak/>
        <w:t>Reflection of Phase I</w:t>
      </w:r>
      <w:r w:rsidR="009E67D1">
        <w:rPr>
          <w:sz w:val="40"/>
          <w:szCs w:val="40"/>
          <w:u w:val="single"/>
        </w:rPr>
        <w:t xml:space="preserve"> documents to support Goal 3</w:t>
      </w:r>
      <w:r w:rsidR="007522DB">
        <w:rPr>
          <w:sz w:val="40"/>
          <w:szCs w:val="40"/>
          <w:u w:val="single"/>
        </w:rPr>
        <w:t xml:space="preserve">: </w:t>
      </w:r>
    </w:p>
    <w:p w14:paraId="7115CF73" w14:textId="77777777" w:rsidR="00B71D4B" w:rsidRPr="00E1105F" w:rsidRDefault="00E1105F" w:rsidP="00E1105F">
      <w:pPr>
        <w:rPr>
          <w:b/>
          <w:sz w:val="28"/>
          <w:szCs w:val="28"/>
        </w:rPr>
      </w:pPr>
      <w:r>
        <w:rPr>
          <w:b/>
          <w:sz w:val="28"/>
          <w:szCs w:val="28"/>
        </w:rPr>
        <w:t>*</w:t>
      </w:r>
      <w:r w:rsidRPr="00E1105F">
        <w:rPr>
          <w:b/>
          <w:i/>
          <w:sz w:val="28"/>
          <w:szCs w:val="28"/>
          <w:u w:val="single"/>
        </w:rPr>
        <w:t>Phase I Goal 3</w:t>
      </w:r>
      <w:r>
        <w:rPr>
          <w:b/>
          <w:sz w:val="28"/>
          <w:szCs w:val="28"/>
        </w:rPr>
        <w:t xml:space="preserve">: Develop a P-12 district/building/grade level plan to be utilized in Phase II for curriculum development and professional development aligned to the NYS Next Generation ELA and Mathematics Learning Standards.  </w:t>
      </w:r>
      <w:r w:rsidR="00B71D4B" w:rsidRPr="00E1105F">
        <w:rPr>
          <w:b/>
          <w:sz w:val="28"/>
          <w:szCs w:val="28"/>
        </w:rPr>
        <w:t xml:space="preserve"> </w:t>
      </w:r>
      <w:r w:rsidR="009E67D1">
        <w:rPr>
          <w:b/>
          <w:sz w:val="28"/>
          <w:szCs w:val="28"/>
        </w:rPr>
        <w:t xml:space="preserve">(The below is an example of what facilitator could use or all reflection from participants could be put on this.) </w:t>
      </w:r>
    </w:p>
    <w:tbl>
      <w:tblPr>
        <w:tblStyle w:val="TableGrid"/>
        <w:tblW w:w="0" w:type="auto"/>
        <w:tblLook w:val="04A0" w:firstRow="1" w:lastRow="0" w:firstColumn="1" w:lastColumn="0" w:noHBand="0" w:noVBand="1"/>
      </w:tblPr>
      <w:tblGrid>
        <w:gridCol w:w="1744"/>
        <w:gridCol w:w="4021"/>
        <w:gridCol w:w="3726"/>
        <w:gridCol w:w="3459"/>
      </w:tblGrid>
      <w:tr w:rsidR="00E1105F" w14:paraId="15B6E933" w14:textId="77777777" w:rsidTr="00E1105F">
        <w:tc>
          <w:tcPr>
            <w:tcW w:w="1744" w:type="dxa"/>
          </w:tcPr>
          <w:p w14:paraId="6CC45E3B" w14:textId="77777777" w:rsidR="00E1105F" w:rsidRPr="00AE030B" w:rsidRDefault="00E1105F" w:rsidP="00863DB2">
            <w:pPr>
              <w:jc w:val="center"/>
              <w:rPr>
                <w:b/>
                <w:i/>
                <w:sz w:val="28"/>
                <w:szCs w:val="28"/>
                <w:u w:val="single"/>
              </w:rPr>
            </w:pPr>
          </w:p>
          <w:p w14:paraId="445FF1CC" w14:textId="77777777" w:rsidR="00E1105F" w:rsidRPr="00AE030B" w:rsidRDefault="00E1105F" w:rsidP="00863DB2">
            <w:pPr>
              <w:jc w:val="center"/>
              <w:rPr>
                <w:b/>
                <w:i/>
                <w:sz w:val="28"/>
                <w:szCs w:val="28"/>
                <w:u w:val="single"/>
              </w:rPr>
            </w:pPr>
          </w:p>
          <w:p w14:paraId="2FCBFC65" w14:textId="77777777" w:rsidR="00E1105F" w:rsidRDefault="00E1105F" w:rsidP="00863DB2">
            <w:pPr>
              <w:jc w:val="center"/>
              <w:rPr>
                <w:b/>
                <w:i/>
                <w:sz w:val="28"/>
                <w:szCs w:val="28"/>
                <w:u w:val="single"/>
              </w:rPr>
            </w:pPr>
            <w:r w:rsidRPr="00AE030B">
              <w:rPr>
                <w:b/>
                <w:i/>
                <w:sz w:val="28"/>
                <w:szCs w:val="28"/>
                <w:u w:val="single"/>
              </w:rPr>
              <w:t>Month</w:t>
            </w:r>
          </w:p>
          <w:p w14:paraId="3F9E8E00" w14:textId="77777777" w:rsidR="009E67D1" w:rsidRPr="009E67D1" w:rsidRDefault="009E67D1" w:rsidP="00863DB2">
            <w:pPr>
              <w:jc w:val="center"/>
              <w:rPr>
                <w:b/>
                <w:i/>
                <w:sz w:val="16"/>
                <w:szCs w:val="16"/>
              </w:rPr>
            </w:pPr>
            <w:r w:rsidRPr="009E67D1">
              <w:rPr>
                <w:b/>
                <w:i/>
                <w:sz w:val="16"/>
                <w:szCs w:val="16"/>
              </w:rPr>
              <w:t xml:space="preserve">(Use the documents as listed on the months above) </w:t>
            </w:r>
          </w:p>
        </w:tc>
        <w:tc>
          <w:tcPr>
            <w:tcW w:w="4021" w:type="dxa"/>
          </w:tcPr>
          <w:p w14:paraId="40BA71A3" w14:textId="77777777" w:rsidR="00E1105F" w:rsidRPr="00AE030B" w:rsidRDefault="00E1105F" w:rsidP="00863DB2">
            <w:pPr>
              <w:jc w:val="center"/>
              <w:rPr>
                <w:b/>
                <w:i/>
                <w:sz w:val="28"/>
                <w:szCs w:val="28"/>
                <w:u w:val="single"/>
              </w:rPr>
            </w:pPr>
          </w:p>
          <w:p w14:paraId="4BA659AC" w14:textId="77777777" w:rsidR="00E1105F" w:rsidRPr="00AE030B" w:rsidRDefault="00E1105F" w:rsidP="00863DB2">
            <w:pPr>
              <w:jc w:val="center"/>
              <w:rPr>
                <w:b/>
                <w:i/>
                <w:sz w:val="28"/>
                <w:szCs w:val="28"/>
                <w:u w:val="single"/>
              </w:rPr>
            </w:pPr>
          </w:p>
          <w:p w14:paraId="47CB050F" w14:textId="77777777" w:rsidR="00E1105F" w:rsidRPr="00AE030B" w:rsidRDefault="00E1105F" w:rsidP="00863DB2">
            <w:pPr>
              <w:jc w:val="center"/>
              <w:rPr>
                <w:b/>
                <w:i/>
                <w:sz w:val="28"/>
                <w:szCs w:val="28"/>
                <w:u w:val="single"/>
              </w:rPr>
            </w:pPr>
            <w:r w:rsidRPr="00AE030B">
              <w:rPr>
                <w:b/>
                <w:i/>
                <w:sz w:val="28"/>
                <w:szCs w:val="28"/>
                <w:u w:val="single"/>
              </w:rPr>
              <w:t>What are we doing well now?</w:t>
            </w:r>
          </w:p>
        </w:tc>
        <w:tc>
          <w:tcPr>
            <w:tcW w:w="3726" w:type="dxa"/>
          </w:tcPr>
          <w:p w14:paraId="528DE7AA" w14:textId="77777777" w:rsidR="00E1105F" w:rsidRPr="00AE030B" w:rsidRDefault="00E1105F" w:rsidP="00863DB2">
            <w:pPr>
              <w:jc w:val="center"/>
              <w:rPr>
                <w:b/>
                <w:i/>
                <w:sz w:val="28"/>
                <w:szCs w:val="28"/>
                <w:u w:val="single"/>
              </w:rPr>
            </w:pPr>
          </w:p>
          <w:p w14:paraId="28FD4F15" w14:textId="77777777" w:rsidR="00E1105F" w:rsidRPr="00AE030B" w:rsidRDefault="00E1105F" w:rsidP="00863DB2">
            <w:pPr>
              <w:jc w:val="center"/>
              <w:rPr>
                <w:b/>
                <w:i/>
                <w:sz w:val="28"/>
                <w:szCs w:val="28"/>
                <w:u w:val="single"/>
              </w:rPr>
            </w:pPr>
          </w:p>
          <w:p w14:paraId="18CFA8CE" w14:textId="77777777" w:rsidR="00E1105F" w:rsidRPr="00AE030B" w:rsidRDefault="00E1105F" w:rsidP="00863DB2">
            <w:pPr>
              <w:jc w:val="center"/>
              <w:rPr>
                <w:b/>
                <w:i/>
                <w:sz w:val="28"/>
                <w:szCs w:val="28"/>
                <w:u w:val="single"/>
              </w:rPr>
            </w:pPr>
            <w:r w:rsidRPr="00AE030B">
              <w:rPr>
                <w:b/>
                <w:i/>
                <w:sz w:val="28"/>
                <w:szCs w:val="28"/>
                <w:u w:val="single"/>
              </w:rPr>
              <w:t>What do we still need to do?</w:t>
            </w:r>
          </w:p>
        </w:tc>
        <w:tc>
          <w:tcPr>
            <w:tcW w:w="3459" w:type="dxa"/>
          </w:tcPr>
          <w:p w14:paraId="718BA7F2" w14:textId="77777777" w:rsidR="00E1105F" w:rsidRPr="00AE030B" w:rsidRDefault="00E1105F" w:rsidP="00863DB2">
            <w:pPr>
              <w:jc w:val="center"/>
              <w:rPr>
                <w:b/>
                <w:i/>
                <w:sz w:val="28"/>
                <w:szCs w:val="28"/>
                <w:u w:val="single"/>
              </w:rPr>
            </w:pPr>
            <w:r w:rsidRPr="00AE030B">
              <w:rPr>
                <w:b/>
                <w:i/>
                <w:sz w:val="28"/>
                <w:szCs w:val="28"/>
                <w:u w:val="single"/>
              </w:rPr>
              <w:t>How can our current district –level policies, initiatives, funding, and schedules support the implementation?</w:t>
            </w:r>
          </w:p>
        </w:tc>
      </w:tr>
      <w:tr w:rsidR="00E1105F" w14:paraId="142775FA" w14:textId="77777777" w:rsidTr="00E1105F">
        <w:tc>
          <w:tcPr>
            <w:tcW w:w="1744" w:type="dxa"/>
          </w:tcPr>
          <w:p w14:paraId="251D0DCA" w14:textId="77777777" w:rsidR="00E1105F" w:rsidRDefault="00E1105F" w:rsidP="00571569">
            <w:pPr>
              <w:rPr>
                <w:b/>
                <w:sz w:val="28"/>
                <w:szCs w:val="28"/>
              </w:rPr>
            </w:pPr>
            <w:r>
              <w:rPr>
                <w:b/>
                <w:sz w:val="28"/>
                <w:szCs w:val="28"/>
              </w:rPr>
              <w:t xml:space="preserve">September </w:t>
            </w:r>
          </w:p>
        </w:tc>
        <w:tc>
          <w:tcPr>
            <w:tcW w:w="4021" w:type="dxa"/>
          </w:tcPr>
          <w:p w14:paraId="66A6C410" w14:textId="77777777" w:rsidR="00E1105F" w:rsidRDefault="00E1105F" w:rsidP="00571569">
            <w:pPr>
              <w:rPr>
                <w:b/>
                <w:sz w:val="28"/>
                <w:szCs w:val="28"/>
              </w:rPr>
            </w:pPr>
          </w:p>
          <w:p w14:paraId="26BC972B" w14:textId="77777777" w:rsidR="00E1105F" w:rsidRDefault="00E1105F" w:rsidP="00571569">
            <w:pPr>
              <w:rPr>
                <w:b/>
                <w:sz w:val="28"/>
                <w:szCs w:val="28"/>
              </w:rPr>
            </w:pPr>
          </w:p>
        </w:tc>
        <w:tc>
          <w:tcPr>
            <w:tcW w:w="3726" w:type="dxa"/>
          </w:tcPr>
          <w:p w14:paraId="2C00220A" w14:textId="77777777" w:rsidR="00E1105F" w:rsidRDefault="00E1105F" w:rsidP="00571569">
            <w:pPr>
              <w:rPr>
                <w:b/>
                <w:sz w:val="28"/>
                <w:szCs w:val="28"/>
              </w:rPr>
            </w:pPr>
          </w:p>
        </w:tc>
        <w:tc>
          <w:tcPr>
            <w:tcW w:w="3459" w:type="dxa"/>
          </w:tcPr>
          <w:p w14:paraId="1C26B62C" w14:textId="77777777" w:rsidR="00E1105F" w:rsidRDefault="00E1105F" w:rsidP="00571569">
            <w:pPr>
              <w:rPr>
                <w:b/>
                <w:sz w:val="28"/>
                <w:szCs w:val="28"/>
              </w:rPr>
            </w:pPr>
          </w:p>
        </w:tc>
      </w:tr>
      <w:tr w:rsidR="00E1105F" w14:paraId="46338E90" w14:textId="77777777" w:rsidTr="00E1105F">
        <w:tc>
          <w:tcPr>
            <w:tcW w:w="1744" w:type="dxa"/>
          </w:tcPr>
          <w:p w14:paraId="48E5AFF1" w14:textId="77777777" w:rsidR="00E1105F" w:rsidRDefault="00E1105F" w:rsidP="00571569">
            <w:pPr>
              <w:rPr>
                <w:b/>
                <w:sz w:val="28"/>
                <w:szCs w:val="28"/>
              </w:rPr>
            </w:pPr>
            <w:r>
              <w:rPr>
                <w:b/>
                <w:sz w:val="28"/>
                <w:szCs w:val="28"/>
              </w:rPr>
              <w:t xml:space="preserve">October </w:t>
            </w:r>
          </w:p>
        </w:tc>
        <w:tc>
          <w:tcPr>
            <w:tcW w:w="4021" w:type="dxa"/>
          </w:tcPr>
          <w:p w14:paraId="2E9B8C44" w14:textId="77777777" w:rsidR="00E1105F" w:rsidRDefault="00E1105F" w:rsidP="00571569">
            <w:pPr>
              <w:rPr>
                <w:b/>
                <w:sz w:val="28"/>
                <w:szCs w:val="28"/>
              </w:rPr>
            </w:pPr>
          </w:p>
          <w:p w14:paraId="2060CCC5" w14:textId="77777777" w:rsidR="00E1105F" w:rsidRDefault="00E1105F" w:rsidP="00571569">
            <w:pPr>
              <w:rPr>
                <w:b/>
                <w:sz w:val="28"/>
                <w:szCs w:val="28"/>
              </w:rPr>
            </w:pPr>
          </w:p>
        </w:tc>
        <w:tc>
          <w:tcPr>
            <w:tcW w:w="3726" w:type="dxa"/>
          </w:tcPr>
          <w:p w14:paraId="3C9C60A8" w14:textId="77777777" w:rsidR="00E1105F" w:rsidRDefault="00E1105F" w:rsidP="00571569">
            <w:pPr>
              <w:rPr>
                <w:b/>
                <w:sz w:val="28"/>
                <w:szCs w:val="28"/>
              </w:rPr>
            </w:pPr>
          </w:p>
        </w:tc>
        <w:tc>
          <w:tcPr>
            <w:tcW w:w="3459" w:type="dxa"/>
          </w:tcPr>
          <w:p w14:paraId="5634E49F" w14:textId="77777777" w:rsidR="00E1105F" w:rsidRDefault="00E1105F" w:rsidP="00571569">
            <w:pPr>
              <w:rPr>
                <w:b/>
                <w:sz w:val="28"/>
                <w:szCs w:val="28"/>
              </w:rPr>
            </w:pPr>
          </w:p>
        </w:tc>
      </w:tr>
      <w:tr w:rsidR="00E1105F" w14:paraId="1A2FAB02" w14:textId="77777777" w:rsidTr="00E1105F">
        <w:tc>
          <w:tcPr>
            <w:tcW w:w="1744" w:type="dxa"/>
          </w:tcPr>
          <w:p w14:paraId="42F10C3E" w14:textId="77777777" w:rsidR="00E1105F" w:rsidRDefault="00E1105F" w:rsidP="00571569">
            <w:pPr>
              <w:rPr>
                <w:b/>
                <w:sz w:val="28"/>
                <w:szCs w:val="28"/>
              </w:rPr>
            </w:pPr>
            <w:r>
              <w:rPr>
                <w:b/>
                <w:sz w:val="28"/>
                <w:szCs w:val="28"/>
              </w:rPr>
              <w:t>November</w:t>
            </w:r>
          </w:p>
        </w:tc>
        <w:tc>
          <w:tcPr>
            <w:tcW w:w="4021" w:type="dxa"/>
          </w:tcPr>
          <w:p w14:paraId="346F8FE0" w14:textId="77777777" w:rsidR="00E1105F" w:rsidRDefault="00E1105F" w:rsidP="00571569">
            <w:pPr>
              <w:rPr>
                <w:b/>
                <w:sz w:val="28"/>
                <w:szCs w:val="28"/>
              </w:rPr>
            </w:pPr>
          </w:p>
          <w:p w14:paraId="36EF46B0" w14:textId="77777777" w:rsidR="00E1105F" w:rsidRDefault="00E1105F" w:rsidP="00571569">
            <w:pPr>
              <w:rPr>
                <w:b/>
                <w:sz w:val="28"/>
                <w:szCs w:val="28"/>
              </w:rPr>
            </w:pPr>
          </w:p>
        </w:tc>
        <w:tc>
          <w:tcPr>
            <w:tcW w:w="3726" w:type="dxa"/>
          </w:tcPr>
          <w:p w14:paraId="14779E43" w14:textId="77777777" w:rsidR="00E1105F" w:rsidRDefault="00E1105F" w:rsidP="00571569">
            <w:pPr>
              <w:rPr>
                <w:b/>
                <w:sz w:val="28"/>
                <w:szCs w:val="28"/>
              </w:rPr>
            </w:pPr>
          </w:p>
        </w:tc>
        <w:tc>
          <w:tcPr>
            <w:tcW w:w="3459" w:type="dxa"/>
          </w:tcPr>
          <w:p w14:paraId="4BFF3F64" w14:textId="77777777" w:rsidR="00E1105F" w:rsidRDefault="00E1105F" w:rsidP="00571569">
            <w:pPr>
              <w:rPr>
                <w:b/>
                <w:sz w:val="28"/>
                <w:szCs w:val="28"/>
              </w:rPr>
            </w:pPr>
          </w:p>
        </w:tc>
      </w:tr>
      <w:tr w:rsidR="00E1105F" w14:paraId="19F43041" w14:textId="77777777" w:rsidTr="00E1105F">
        <w:tc>
          <w:tcPr>
            <w:tcW w:w="1744" w:type="dxa"/>
          </w:tcPr>
          <w:p w14:paraId="31C030BD" w14:textId="77777777" w:rsidR="00E1105F" w:rsidRDefault="00E1105F" w:rsidP="00571569">
            <w:pPr>
              <w:rPr>
                <w:b/>
                <w:sz w:val="28"/>
                <w:szCs w:val="28"/>
              </w:rPr>
            </w:pPr>
            <w:r>
              <w:rPr>
                <w:b/>
                <w:sz w:val="28"/>
                <w:szCs w:val="28"/>
              </w:rPr>
              <w:t>December</w:t>
            </w:r>
          </w:p>
        </w:tc>
        <w:tc>
          <w:tcPr>
            <w:tcW w:w="4021" w:type="dxa"/>
          </w:tcPr>
          <w:p w14:paraId="351A814D" w14:textId="77777777" w:rsidR="00E1105F" w:rsidRDefault="00E1105F" w:rsidP="00571569">
            <w:pPr>
              <w:rPr>
                <w:b/>
                <w:sz w:val="28"/>
                <w:szCs w:val="28"/>
              </w:rPr>
            </w:pPr>
          </w:p>
          <w:p w14:paraId="54DF3B1E" w14:textId="77777777" w:rsidR="00E1105F" w:rsidRDefault="00E1105F" w:rsidP="00571569">
            <w:pPr>
              <w:rPr>
                <w:b/>
                <w:sz w:val="28"/>
                <w:szCs w:val="28"/>
              </w:rPr>
            </w:pPr>
          </w:p>
        </w:tc>
        <w:tc>
          <w:tcPr>
            <w:tcW w:w="3726" w:type="dxa"/>
          </w:tcPr>
          <w:p w14:paraId="12EBC711" w14:textId="77777777" w:rsidR="00E1105F" w:rsidRDefault="00E1105F" w:rsidP="00571569">
            <w:pPr>
              <w:rPr>
                <w:b/>
                <w:sz w:val="28"/>
                <w:szCs w:val="28"/>
              </w:rPr>
            </w:pPr>
          </w:p>
        </w:tc>
        <w:tc>
          <w:tcPr>
            <w:tcW w:w="3459" w:type="dxa"/>
          </w:tcPr>
          <w:p w14:paraId="7A40907E" w14:textId="77777777" w:rsidR="00E1105F" w:rsidRDefault="00E1105F" w:rsidP="00571569">
            <w:pPr>
              <w:rPr>
                <w:b/>
                <w:sz w:val="28"/>
                <w:szCs w:val="28"/>
              </w:rPr>
            </w:pPr>
          </w:p>
        </w:tc>
      </w:tr>
      <w:tr w:rsidR="00E1105F" w14:paraId="3D4BC61C" w14:textId="77777777" w:rsidTr="00E1105F">
        <w:tc>
          <w:tcPr>
            <w:tcW w:w="1744" w:type="dxa"/>
          </w:tcPr>
          <w:p w14:paraId="47EBF877" w14:textId="77777777" w:rsidR="00E1105F" w:rsidRDefault="00E1105F" w:rsidP="00571569">
            <w:pPr>
              <w:rPr>
                <w:b/>
                <w:sz w:val="28"/>
                <w:szCs w:val="28"/>
              </w:rPr>
            </w:pPr>
            <w:r>
              <w:rPr>
                <w:b/>
                <w:sz w:val="28"/>
                <w:szCs w:val="28"/>
              </w:rPr>
              <w:t xml:space="preserve">January </w:t>
            </w:r>
          </w:p>
        </w:tc>
        <w:tc>
          <w:tcPr>
            <w:tcW w:w="4021" w:type="dxa"/>
          </w:tcPr>
          <w:p w14:paraId="42A7D8AE" w14:textId="77777777" w:rsidR="00E1105F" w:rsidRDefault="00E1105F" w:rsidP="00571569">
            <w:pPr>
              <w:rPr>
                <w:b/>
                <w:sz w:val="28"/>
                <w:szCs w:val="28"/>
              </w:rPr>
            </w:pPr>
          </w:p>
          <w:p w14:paraId="3C3050D2" w14:textId="77777777" w:rsidR="00E1105F" w:rsidRDefault="00E1105F" w:rsidP="00571569">
            <w:pPr>
              <w:rPr>
                <w:b/>
                <w:sz w:val="28"/>
                <w:szCs w:val="28"/>
              </w:rPr>
            </w:pPr>
          </w:p>
        </w:tc>
        <w:tc>
          <w:tcPr>
            <w:tcW w:w="3726" w:type="dxa"/>
          </w:tcPr>
          <w:p w14:paraId="24995851" w14:textId="77777777" w:rsidR="00E1105F" w:rsidRDefault="00E1105F" w:rsidP="00571569">
            <w:pPr>
              <w:rPr>
                <w:b/>
                <w:sz w:val="28"/>
                <w:szCs w:val="28"/>
              </w:rPr>
            </w:pPr>
          </w:p>
        </w:tc>
        <w:tc>
          <w:tcPr>
            <w:tcW w:w="3459" w:type="dxa"/>
          </w:tcPr>
          <w:p w14:paraId="29DDCE9A" w14:textId="77777777" w:rsidR="00E1105F" w:rsidRDefault="00E1105F" w:rsidP="00571569">
            <w:pPr>
              <w:rPr>
                <w:b/>
                <w:sz w:val="28"/>
                <w:szCs w:val="28"/>
              </w:rPr>
            </w:pPr>
          </w:p>
        </w:tc>
      </w:tr>
      <w:tr w:rsidR="00E1105F" w14:paraId="023CBBAB" w14:textId="77777777" w:rsidTr="00E1105F">
        <w:tc>
          <w:tcPr>
            <w:tcW w:w="1744" w:type="dxa"/>
          </w:tcPr>
          <w:p w14:paraId="1EFBE3AF" w14:textId="77777777" w:rsidR="00E1105F" w:rsidRDefault="00E1105F" w:rsidP="00571569">
            <w:pPr>
              <w:rPr>
                <w:b/>
                <w:sz w:val="28"/>
                <w:szCs w:val="28"/>
              </w:rPr>
            </w:pPr>
            <w:r>
              <w:rPr>
                <w:b/>
                <w:sz w:val="28"/>
                <w:szCs w:val="28"/>
              </w:rPr>
              <w:t xml:space="preserve">February </w:t>
            </w:r>
          </w:p>
        </w:tc>
        <w:tc>
          <w:tcPr>
            <w:tcW w:w="4021" w:type="dxa"/>
          </w:tcPr>
          <w:p w14:paraId="405A7D4D" w14:textId="77777777" w:rsidR="00E1105F" w:rsidRDefault="00E1105F" w:rsidP="00571569">
            <w:pPr>
              <w:rPr>
                <w:b/>
                <w:sz w:val="28"/>
                <w:szCs w:val="28"/>
              </w:rPr>
            </w:pPr>
          </w:p>
          <w:p w14:paraId="6A85CCCF" w14:textId="77777777" w:rsidR="00E1105F" w:rsidRDefault="00E1105F" w:rsidP="00571569">
            <w:pPr>
              <w:rPr>
                <w:b/>
                <w:sz w:val="28"/>
                <w:szCs w:val="28"/>
              </w:rPr>
            </w:pPr>
          </w:p>
        </w:tc>
        <w:tc>
          <w:tcPr>
            <w:tcW w:w="3726" w:type="dxa"/>
          </w:tcPr>
          <w:p w14:paraId="2A0F193C" w14:textId="77777777" w:rsidR="00E1105F" w:rsidRDefault="00E1105F" w:rsidP="00571569">
            <w:pPr>
              <w:rPr>
                <w:b/>
                <w:sz w:val="28"/>
                <w:szCs w:val="28"/>
              </w:rPr>
            </w:pPr>
          </w:p>
        </w:tc>
        <w:tc>
          <w:tcPr>
            <w:tcW w:w="3459" w:type="dxa"/>
          </w:tcPr>
          <w:p w14:paraId="2047EC30" w14:textId="77777777" w:rsidR="00E1105F" w:rsidRDefault="00E1105F" w:rsidP="00571569">
            <w:pPr>
              <w:rPr>
                <w:b/>
                <w:sz w:val="28"/>
                <w:szCs w:val="28"/>
              </w:rPr>
            </w:pPr>
          </w:p>
        </w:tc>
      </w:tr>
      <w:tr w:rsidR="00E1105F" w14:paraId="53CF54B1" w14:textId="77777777" w:rsidTr="00E1105F">
        <w:tc>
          <w:tcPr>
            <w:tcW w:w="1744" w:type="dxa"/>
          </w:tcPr>
          <w:p w14:paraId="6EF83482" w14:textId="77777777" w:rsidR="00E1105F" w:rsidRDefault="00E1105F" w:rsidP="00571569">
            <w:pPr>
              <w:rPr>
                <w:b/>
                <w:sz w:val="28"/>
                <w:szCs w:val="28"/>
              </w:rPr>
            </w:pPr>
            <w:r>
              <w:rPr>
                <w:b/>
                <w:sz w:val="28"/>
                <w:szCs w:val="28"/>
              </w:rPr>
              <w:t xml:space="preserve">March </w:t>
            </w:r>
          </w:p>
        </w:tc>
        <w:tc>
          <w:tcPr>
            <w:tcW w:w="4021" w:type="dxa"/>
          </w:tcPr>
          <w:p w14:paraId="43035192" w14:textId="77777777" w:rsidR="00E1105F" w:rsidRDefault="00E1105F" w:rsidP="00571569">
            <w:pPr>
              <w:rPr>
                <w:b/>
                <w:sz w:val="28"/>
                <w:szCs w:val="28"/>
              </w:rPr>
            </w:pPr>
          </w:p>
          <w:p w14:paraId="715D1FA2" w14:textId="77777777" w:rsidR="00E1105F" w:rsidRDefault="00E1105F" w:rsidP="00571569">
            <w:pPr>
              <w:rPr>
                <w:b/>
                <w:sz w:val="28"/>
                <w:szCs w:val="28"/>
              </w:rPr>
            </w:pPr>
          </w:p>
        </w:tc>
        <w:tc>
          <w:tcPr>
            <w:tcW w:w="3726" w:type="dxa"/>
          </w:tcPr>
          <w:p w14:paraId="1C9382A3" w14:textId="77777777" w:rsidR="00E1105F" w:rsidRDefault="00E1105F" w:rsidP="00571569">
            <w:pPr>
              <w:rPr>
                <w:b/>
                <w:sz w:val="28"/>
                <w:szCs w:val="28"/>
              </w:rPr>
            </w:pPr>
          </w:p>
        </w:tc>
        <w:tc>
          <w:tcPr>
            <w:tcW w:w="3459" w:type="dxa"/>
          </w:tcPr>
          <w:p w14:paraId="6207798F" w14:textId="77777777" w:rsidR="00E1105F" w:rsidRDefault="00E1105F" w:rsidP="00571569">
            <w:pPr>
              <w:rPr>
                <w:b/>
                <w:sz w:val="28"/>
                <w:szCs w:val="28"/>
              </w:rPr>
            </w:pPr>
          </w:p>
        </w:tc>
      </w:tr>
      <w:tr w:rsidR="00E1105F" w14:paraId="2841893F" w14:textId="77777777" w:rsidTr="00E1105F">
        <w:tc>
          <w:tcPr>
            <w:tcW w:w="1744" w:type="dxa"/>
          </w:tcPr>
          <w:p w14:paraId="53F0D9CC" w14:textId="77777777" w:rsidR="00E1105F" w:rsidRDefault="00E1105F" w:rsidP="00571569">
            <w:pPr>
              <w:rPr>
                <w:b/>
                <w:sz w:val="28"/>
                <w:szCs w:val="28"/>
              </w:rPr>
            </w:pPr>
            <w:r>
              <w:rPr>
                <w:b/>
                <w:sz w:val="28"/>
                <w:szCs w:val="28"/>
              </w:rPr>
              <w:t xml:space="preserve">April </w:t>
            </w:r>
          </w:p>
        </w:tc>
        <w:tc>
          <w:tcPr>
            <w:tcW w:w="4021" w:type="dxa"/>
          </w:tcPr>
          <w:p w14:paraId="59E05C98" w14:textId="77777777" w:rsidR="00E1105F" w:rsidRDefault="00E1105F" w:rsidP="00571569">
            <w:pPr>
              <w:rPr>
                <w:b/>
                <w:sz w:val="28"/>
                <w:szCs w:val="28"/>
              </w:rPr>
            </w:pPr>
          </w:p>
          <w:p w14:paraId="0F4D2C3B" w14:textId="77777777" w:rsidR="00E1105F" w:rsidRDefault="00E1105F" w:rsidP="00571569">
            <w:pPr>
              <w:rPr>
                <w:b/>
                <w:sz w:val="28"/>
                <w:szCs w:val="28"/>
              </w:rPr>
            </w:pPr>
          </w:p>
        </w:tc>
        <w:tc>
          <w:tcPr>
            <w:tcW w:w="3726" w:type="dxa"/>
          </w:tcPr>
          <w:p w14:paraId="1EA69453" w14:textId="77777777" w:rsidR="00E1105F" w:rsidRDefault="00E1105F" w:rsidP="00571569">
            <w:pPr>
              <w:rPr>
                <w:b/>
                <w:sz w:val="28"/>
                <w:szCs w:val="28"/>
              </w:rPr>
            </w:pPr>
          </w:p>
        </w:tc>
        <w:tc>
          <w:tcPr>
            <w:tcW w:w="3459" w:type="dxa"/>
          </w:tcPr>
          <w:p w14:paraId="7794F32A" w14:textId="77777777" w:rsidR="00E1105F" w:rsidRDefault="00E1105F" w:rsidP="00571569">
            <w:pPr>
              <w:rPr>
                <w:b/>
                <w:sz w:val="28"/>
                <w:szCs w:val="28"/>
              </w:rPr>
            </w:pPr>
          </w:p>
        </w:tc>
      </w:tr>
      <w:tr w:rsidR="00E1105F" w14:paraId="526EED11" w14:textId="77777777" w:rsidTr="00E1105F">
        <w:tc>
          <w:tcPr>
            <w:tcW w:w="1744" w:type="dxa"/>
          </w:tcPr>
          <w:p w14:paraId="753AFA71" w14:textId="77777777" w:rsidR="00E1105F" w:rsidRDefault="00E1105F" w:rsidP="00571569">
            <w:pPr>
              <w:rPr>
                <w:b/>
                <w:sz w:val="28"/>
                <w:szCs w:val="28"/>
              </w:rPr>
            </w:pPr>
            <w:r>
              <w:rPr>
                <w:b/>
                <w:sz w:val="28"/>
                <w:szCs w:val="28"/>
              </w:rPr>
              <w:t xml:space="preserve">May </w:t>
            </w:r>
          </w:p>
        </w:tc>
        <w:tc>
          <w:tcPr>
            <w:tcW w:w="4021" w:type="dxa"/>
          </w:tcPr>
          <w:p w14:paraId="72A6C8F8" w14:textId="77777777" w:rsidR="00E1105F" w:rsidRDefault="00E1105F" w:rsidP="00571569">
            <w:pPr>
              <w:rPr>
                <w:b/>
                <w:sz w:val="28"/>
                <w:szCs w:val="28"/>
              </w:rPr>
            </w:pPr>
          </w:p>
          <w:p w14:paraId="0378BF1E" w14:textId="77777777" w:rsidR="00E1105F" w:rsidRDefault="00E1105F" w:rsidP="00571569">
            <w:pPr>
              <w:rPr>
                <w:b/>
                <w:sz w:val="28"/>
                <w:szCs w:val="28"/>
              </w:rPr>
            </w:pPr>
          </w:p>
        </w:tc>
        <w:tc>
          <w:tcPr>
            <w:tcW w:w="3726" w:type="dxa"/>
          </w:tcPr>
          <w:p w14:paraId="4A48A077" w14:textId="77777777" w:rsidR="00E1105F" w:rsidRDefault="00E1105F" w:rsidP="00571569">
            <w:pPr>
              <w:rPr>
                <w:b/>
                <w:sz w:val="28"/>
                <w:szCs w:val="28"/>
              </w:rPr>
            </w:pPr>
          </w:p>
        </w:tc>
        <w:tc>
          <w:tcPr>
            <w:tcW w:w="3459" w:type="dxa"/>
          </w:tcPr>
          <w:p w14:paraId="5F40C268" w14:textId="77777777" w:rsidR="00E1105F" w:rsidRDefault="00E1105F" w:rsidP="00571569">
            <w:pPr>
              <w:rPr>
                <w:b/>
                <w:sz w:val="28"/>
                <w:szCs w:val="28"/>
              </w:rPr>
            </w:pPr>
          </w:p>
        </w:tc>
      </w:tr>
      <w:tr w:rsidR="00E1105F" w14:paraId="07CE8FE2" w14:textId="77777777" w:rsidTr="00E1105F">
        <w:tc>
          <w:tcPr>
            <w:tcW w:w="1744" w:type="dxa"/>
          </w:tcPr>
          <w:p w14:paraId="0489847D" w14:textId="77777777" w:rsidR="00E1105F" w:rsidRDefault="00E1105F" w:rsidP="00571569">
            <w:pPr>
              <w:rPr>
                <w:b/>
                <w:sz w:val="28"/>
                <w:szCs w:val="28"/>
              </w:rPr>
            </w:pPr>
            <w:r>
              <w:rPr>
                <w:b/>
                <w:sz w:val="28"/>
                <w:szCs w:val="28"/>
              </w:rPr>
              <w:t xml:space="preserve">June </w:t>
            </w:r>
          </w:p>
        </w:tc>
        <w:tc>
          <w:tcPr>
            <w:tcW w:w="4021" w:type="dxa"/>
          </w:tcPr>
          <w:p w14:paraId="2AAC64B0" w14:textId="77777777" w:rsidR="00E1105F" w:rsidRDefault="00E1105F" w:rsidP="00571569">
            <w:pPr>
              <w:rPr>
                <w:b/>
                <w:sz w:val="28"/>
                <w:szCs w:val="28"/>
              </w:rPr>
            </w:pPr>
          </w:p>
          <w:p w14:paraId="329F6D09" w14:textId="77777777" w:rsidR="00E1105F" w:rsidRDefault="00E1105F" w:rsidP="00571569">
            <w:pPr>
              <w:rPr>
                <w:b/>
                <w:sz w:val="28"/>
                <w:szCs w:val="28"/>
              </w:rPr>
            </w:pPr>
          </w:p>
        </w:tc>
        <w:tc>
          <w:tcPr>
            <w:tcW w:w="3726" w:type="dxa"/>
          </w:tcPr>
          <w:p w14:paraId="2926B57B" w14:textId="77777777" w:rsidR="00E1105F" w:rsidRDefault="00E1105F" w:rsidP="00571569">
            <w:pPr>
              <w:rPr>
                <w:b/>
                <w:sz w:val="28"/>
                <w:szCs w:val="28"/>
              </w:rPr>
            </w:pPr>
          </w:p>
        </w:tc>
        <w:tc>
          <w:tcPr>
            <w:tcW w:w="3459" w:type="dxa"/>
          </w:tcPr>
          <w:p w14:paraId="4D0D06E6" w14:textId="77777777" w:rsidR="00E1105F" w:rsidRDefault="00E1105F" w:rsidP="00571569">
            <w:pPr>
              <w:rPr>
                <w:b/>
                <w:sz w:val="28"/>
                <w:szCs w:val="28"/>
              </w:rPr>
            </w:pPr>
          </w:p>
        </w:tc>
      </w:tr>
    </w:tbl>
    <w:p w14:paraId="1A727AEA" w14:textId="77777777" w:rsidR="00863DB2" w:rsidRDefault="00863DB2" w:rsidP="00571569">
      <w:pPr>
        <w:spacing w:after="0" w:line="240" w:lineRule="auto"/>
        <w:rPr>
          <w:b/>
          <w:sz w:val="28"/>
          <w:szCs w:val="28"/>
        </w:rPr>
      </w:pPr>
    </w:p>
    <w:p w14:paraId="34E2241F" w14:textId="77777777" w:rsidR="007959BE" w:rsidRDefault="007959BE" w:rsidP="00571569">
      <w:pPr>
        <w:spacing w:after="0" w:line="240" w:lineRule="auto"/>
        <w:rPr>
          <w:b/>
          <w:sz w:val="28"/>
          <w:szCs w:val="28"/>
        </w:rPr>
      </w:pPr>
    </w:p>
    <w:p w14:paraId="62908D2E" w14:textId="77777777" w:rsidR="007959BE" w:rsidRDefault="00DB3E49" w:rsidP="00DB3E49">
      <w:pPr>
        <w:rPr>
          <w:b/>
          <w:sz w:val="28"/>
          <w:szCs w:val="28"/>
        </w:rPr>
      </w:pPr>
      <w:r>
        <w:rPr>
          <w:b/>
          <w:sz w:val="28"/>
          <w:szCs w:val="28"/>
        </w:rPr>
        <w:t xml:space="preserve">It is suggested to put this in the binder for teachers to reflect on and turn in or email it in.     </w:t>
      </w:r>
    </w:p>
    <w:p w14:paraId="5E850855" w14:textId="77777777" w:rsidR="00DB3E49" w:rsidRDefault="00DB3E49" w:rsidP="00DB3E49">
      <w:pPr>
        <w:rPr>
          <w:b/>
          <w:sz w:val="28"/>
          <w:szCs w:val="28"/>
        </w:rPr>
      </w:pPr>
    </w:p>
    <w:p w14:paraId="309D90ED" w14:textId="77777777" w:rsidR="003E4873" w:rsidRDefault="003E4873" w:rsidP="00DB3E49">
      <w:pPr>
        <w:rPr>
          <w:b/>
          <w:sz w:val="28"/>
          <w:szCs w:val="28"/>
        </w:rPr>
      </w:pPr>
    </w:p>
    <w:p w14:paraId="27CDAB17" w14:textId="77777777" w:rsidR="003E4873" w:rsidRDefault="003E4873" w:rsidP="00DB3E49">
      <w:pPr>
        <w:rPr>
          <w:b/>
          <w:sz w:val="28"/>
          <w:szCs w:val="28"/>
        </w:rPr>
      </w:pPr>
    </w:p>
    <w:p w14:paraId="182966C7" w14:textId="77777777" w:rsidR="003E4873" w:rsidRDefault="003E4873" w:rsidP="00DB3E49">
      <w:pPr>
        <w:rPr>
          <w:b/>
          <w:sz w:val="28"/>
          <w:szCs w:val="28"/>
        </w:rPr>
      </w:pPr>
    </w:p>
    <w:p w14:paraId="07589678" w14:textId="77777777" w:rsidR="003E4873" w:rsidRDefault="003E4873" w:rsidP="00DB3E49">
      <w:pPr>
        <w:rPr>
          <w:b/>
          <w:sz w:val="28"/>
          <w:szCs w:val="28"/>
        </w:rPr>
      </w:pPr>
    </w:p>
    <w:p w14:paraId="6C913995" w14:textId="77777777" w:rsidR="003E4873" w:rsidRDefault="003E4873" w:rsidP="00DB3E49">
      <w:pPr>
        <w:rPr>
          <w:b/>
          <w:sz w:val="28"/>
          <w:szCs w:val="28"/>
        </w:rPr>
      </w:pPr>
    </w:p>
    <w:p w14:paraId="1A5AE79E" w14:textId="77777777" w:rsidR="003E4873" w:rsidRDefault="003E4873" w:rsidP="00DB3E49">
      <w:pPr>
        <w:rPr>
          <w:b/>
          <w:sz w:val="28"/>
          <w:szCs w:val="28"/>
        </w:rPr>
      </w:pPr>
    </w:p>
    <w:p w14:paraId="2C744DD3" w14:textId="77777777" w:rsidR="003E4873" w:rsidRDefault="003E4873" w:rsidP="00DB3E49">
      <w:pPr>
        <w:rPr>
          <w:b/>
          <w:sz w:val="28"/>
          <w:szCs w:val="28"/>
        </w:rPr>
      </w:pPr>
    </w:p>
    <w:p w14:paraId="04DA5EB0" w14:textId="77777777" w:rsidR="003E4873" w:rsidRDefault="003E4873" w:rsidP="00DB3E49">
      <w:pPr>
        <w:rPr>
          <w:b/>
          <w:sz w:val="28"/>
          <w:szCs w:val="28"/>
        </w:rPr>
      </w:pPr>
    </w:p>
    <w:p w14:paraId="486F40E8" w14:textId="77777777" w:rsidR="003E4873" w:rsidRDefault="003E4873" w:rsidP="00DB3E49">
      <w:pPr>
        <w:rPr>
          <w:b/>
          <w:sz w:val="28"/>
          <w:szCs w:val="28"/>
        </w:rPr>
      </w:pPr>
    </w:p>
    <w:p w14:paraId="6F19DC3F" w14:textId="77777777" w:rsidR="003E4873" w:rsidRDefault="003E4873" w:rsidP="00DB3E49">
      <w:pPr>
        <w:rPr>
          <w:b/>
          <w:sz w:val="28"/>
          <w:szCs w:val="28"/>
        </w:rPr>
      </w:pPr>
    </w:p>
    <w:p w14:paraId="4E23402B" w14:textId="77777777" w:rsidR="003E4873" w:rsidRDefault="003E4873" w:rsidP="00DB3E49">
      <w:pPr>
        <w:rPr>
          <w:b/>
          <w:sz w:val="28"/>
          <w:szCs w:val="28"/>
        </w:rPr>
      </w:pPr>
    </w:p>
    <w:p w14:paraId="39617F06" w14:textId="77777777" w:rsidR="007959BE" w:rsidRPr="00163783" w:rsidRDefault="007959BE" w:rsidP="007522DB">
      <w:pPr>
        <w:spacing w:after="0" w:line="240" w:lineRule="auto"/>
        <w:jc w:val="center"/>
        <w:rPr>
          <w:sz w:val="40"/>
          <w:szCs w:val="40"/>
          <w:u w:val="single"/>
        </w:rPr>
      </w:pPr>
      <w:r w:rsidRPr="00163783">
        <w:rPr>
          <w:sz w:val="40"/>
          <w:szCs w:val="40"/>
          <w:u w:val="single"/>
        </w:rPr>
        <w:t>Other Information to S</w:t>
      </w:r>
      <w:r w:rsidR="007522DB">
        <w:rPr>
          <w:sz w:val="40"/>
          <w:szCs w:val="40"/>
          <w:u w:val="single"/>
        </w:rPr>
        <w:t>upport the NYSNGLS for Phase I</w:t>
      </w:r>
      <w:r w:rsidRPr="00163783">
        <w:rPr>
          <w:sz w:val="40"/>
          <w:szCs w:val="40"/>
          <w:u w:val="single"/>
        </w:rPr>
        <w:t>:</w:t>
      </w:r>
    </w:p>
    <w:p w14:paraId="6C52D501" w14:textId="77777777" w:rsidR="00163783" w:rsidRDefault="00163783" w:rsidP="00571569">
      <w:pPr>
        <w:spacing w:after="0" w:line="240" w:lineRule="auto"/>
        <w:rPr>
          <w:b/>
          <w:sz w:val="28"/>
          <w:szCs w:val="28"/>
        </w:rPr>
      </w:pPr>
    </w:p>
    <w:p w14:paraId="40C280AC" w14:textId="77777777" w:rsidR="007959BE" w:rsidRDefault="00163783" w:rsidP="007959BE">
      <w:pPr>
        <w:pStyle w:val="ListParagraph"/>
        <w:numPr>
          <w:ilvl w:val="0"/>
          <w:numId w:val="13"/>
        </w:numPr>
        <w:spacing w:after="0" w:line="240" w:lineRule="auto"/>
        <w:rPr>
          <w:b/>
          <w:sz w:val="28"/>
          <w:szCs w:val="28"/>
        </w:rPr>
      </w:pPr>
      <w:r>
        <w:rPr>
          <w:b/>
          <w:sz w:val="28"/>
          <w:szCs w:val="28"/>
        </w:rPr>
        <w:t xml:space="preserve">Phase 1- Goal 1 – Conduct presentations on the implementation timeline at district administrative meetings and/or regional/ local level meetings. Share information with administrators and teachers. </w:t>
      </w:r>
    </w:p>
    <w:p w14:paraId="00CF2353" w14:textId="77777777" w:rsidR="00163783" w:rsidRDefault="00163783" w:rsidP="00163783">
      <w:pPr>
        <w:spacing w:after="0" w:line="240" w:lineRule="auto"/>
        <w:rPr>
          <w:b/>
          <w:sz w:val="28"/>
          <w:szCs w:val="28"/>
        </w:rPr>
      </w:pPr>
    </w:p>
    <w:p w14:paraId="258ADCA7" w14:textId="77777777" w:rsidR="00163783" w:rsidRPr="00163783" w:rsidRDefault="009E67D1" w:rsidP="00163783">
      <w:pPr>
        <w:pStyle w:val="ListParagraph"/>
        <w:numPr>
          <w:ilvl w:val="1"/>
          <w:numId w:val="8"/>
        </w:numPr>
        <w:spacing w:after="0" w:line="240" w:lineRule="auto"/>
        <w:rPr>
          <w:b/>
          <w:sz w:val="28"/>
          <w:szCs w:val="28"/>
        </w:rPr>
      </w:pPr>
      <w:r>
        <w:rPr>
          <w:b/>
          <w:sz w:val="28"/>
          <w:szCs w:val="28"/>
        </w:rPr>
        <w:t xml:space="preserve">Programs, buildings, or districts could use the attached ppt during a conference day.  </w:t>
      </w:r>
    </w:p>
    <w:p w14:paraId="5B3FC0AB" w14:textId="77777777" w:rsidR="00163783" w:rsidRPr="00163783" w:rsidRDefault="00163783" w:rsidP="00163783">
      <w:pPr>
        <w:spacing w:after="0" w:line="240" w:lineRule="auto"/>
        <w:rPr>
          <w:b/>
          <w:sz w:val="28"/>
          <w:szCs w:val="28"/>
        </w:rPr>
      </w:pPr>
    </w:p>
    <w:p w14:paraId="37CF48D6" w14:textId="77777777" w:rsidR="00163783" w:rsidRDefault="00163783" w:rsidP="007959BE">
      <w:pPr>
        <w:pStyle w:val="ListParagraph"/>
        <w:numPr>
          <w:ilvl w:val="0"/>
          <w:numId w:val="13"/>
        </w:numPr>
        <w:spacing w:after="0" w:line="240" w:lineRule="auto"/>
        <w:rPr>
          <w:b/>
          <w:sz w:val="28"/>
          <w:szCs w:val="28"/>
        </w:rPr>
      </w:pPr>
      <w:r>
        <w:rPr>
          <w:b/>
          <w:sz w:val="28"/>
          <w:szCs w:val="28"/>
        </w:rPr>
        <w:t xml:space="preserve">Phase 1- Goal 1- Utilize electronic communication and social media to inform stakeholders of the timeline for implementation.  </w:t>
      </w:r>
    </w:p>
    <w:p w14:paraId="2629FA55" w14:textId="77777777" w:rsidR="00163783" w:rsidRDefault="00163783" w:rsidP="00163783">
      <w:pPr>
        <w:spacing w:after="0" w:line="240" w:lineRule="auto"/>
        <w:rPr>
          <w:b/>
          <w:sz w:val="28"/>
          <w:szCs w:val="28"/>
        </w:rPr>
      </w:pPr>
    </w:p>
    <w:p w14:paraId="33755862" w14:textId="77777777" w:rsidR="00163783" w:rsidRDefault="009E67D1" w:rsidP="00163783">
      <w:pPr>
        <w:pStyle w:val="ListParagraph"/>
        <w:numPr>
          <w:ilvl w:val="1"/>
          <w:numId w:val="8"/>
        </w:numPr>
        <w:spacing w:after="0" w:line="240" w:lineRule="auto"/>
        <w:rPr>
          <w:b/>
          <w:sz w:val="28"/>
          <w:szCs w:val="28"/>
        </w:rPr>
      </w:pPr>
      <w:r>
        <w:rPr>
          <w:b/>
          <w:sz w:val="28"/>
          <w:szCs w:val="28"/>
        </w:rPr>
        <w:t xml:space="preserve">Examples could be to place it on your program, building, or district website or shared drive.  </w:t>
      </w:r>
    </w:p>
    <w:p w14:paraId="37CC88B6" w14:textId="77777777" w:rsidR="00163783" w:rsidRDefault="00163783" w:rsidP="00163783">
      <w:pPr>
        <w:spacing w:after="0" w:line="240" w:lineRule="auto"/>
        <w:rPr>
          <w:b/>
          <w:sz w:val="28"/>
          <w:szCs w:val="28"/>
        </w:rPr>
      </w:pPr>
    </w:p>
    <w:p w14:paraId="3CA5712E" w14:textId="77777777" w:rsidR="00163783" w:rsidRDefault="00163783" w:rsidP="00163783">
      <w:pPr>
        <w:pStyle w:val="ListParagraph"/>
        <w:numPr>
          <w:ilvl w:val="0"/>
          <w:numId w:val="13"/>
        </w:numPr>
        <w:spacing w:after="0" w:line="240" w:lineRule="auto"/>
        <w:rPr>
          <w:b/>
          <w:sz w:val="28"/>
          <w:szCs w:val="28"/>
        </w:rPr>
      </w:pPr>
      <w:r>
        <w:rPr>
          <w:b/>
          <w:sz w:val="28"/>
          <w:szCs w:val="28"/>
        </w:rPr>
        <w:t xml:space="preserve">Develop and deliver professional development for school leaders and teachers that builds understanding on the how the Learning Standards affect the needs of all students, with a focus on developmentally appropriate practice (including play) and best practices for diverse learners </w:t>
      </w:r>
    </w:p>
    <w:p w14:paraId="31F3BAFE" w14:textId="77777777" w:rsidR="00163783" w:rsidRDefault="00163783" w:rsidP="00163783">
      <w:pPr>
        <w:pStyle w:val="ListParagraph"/>
        <w:spacing w:after="0" w:line="240" w:lineRule="auto"/>
        <w:rPr>
          <w:b/>
          <w:sz w:val="28"/>
          <w:szCs w:val="28"/>
        </w:rPr>
      </w:pPr>
    </w:p>
    <w:p w14:paraId="6E596E79" w14:textId="77777777" w:rsidR="00163783" w:rsidRDefault="00163783" w:rsidP="00163783">
      <w:pPr>
        <w:pStyle w:val="ListParagraph"/>
        <w:numPr>
          <w:ilvl w:val="1"/>
          <w:numId w:val="8"/>
        </w:numPr>
        <w:spacing w:after="0" w:line="240" w:lineRule="auto"/>
        <w:rPr>
          <w:b/>
          <w:sz w:val="28"/>
          <w:szCs w:val="28"/>
        </w:rPr>
      </w:pPr>
      <w:r>
        <w:rPr>
          <w:b/>
          <w:sz w:val="28"/>
          <w:szCs w:val="28"/>
        </w:rPr>
        <w:t xml:space="preserve">Examples of what this will look like in your program, building, or </w:t>
      </w:r>
      <w:r w:rsidR="009E67D1">
        <w:rPr>
          <w:b/>
          <w:sz w:val="28"/>
          <w:szCs w:val="28"/>
        </w:rPr>
        <w:t>district.</w:t>
      </w:r>
      <w:r>
        <w:rPr>
          <w:b/>
          <w:sz w:val="28"/>
          <w:szCs w:val="28"/>
        </w:rPr>
        <w:t xml:space="preserve">  </w:t>
      </w:r>
    </w:p>
    <w:p w14:paraId="77F00DBE" w14:textId="77777777" w:rsidR="00163783" w:rsidRPr="00163783" w:rsidRDefault="00163783" w:rsidP="00163783">
      <w:pPr>
        <w:spacing w:after="0" w:line="240" w:lineRule="auto"/>
        <w:ind w:left="720"/>
        <w:rPr>
          <w:b/>
          <w:sz w:val="28"/>
          <w:szCs w:val="28"/>
        </w:rPr>
      </w:pPr>
    </w:p>
    <w:sectPr w:rsidR="00163783" w:rsidRPr="00163783" w:rsidSect="00134D4D">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68AD9" w14:textId="77777777" w:rsidR="003071CC" w:rsidRDefault="003071CC" w:rsidP="003071CC">
      <w:pPr>
        <w:spacing w:after="0" w:line="240" w:lineRule="auto"/>
      </w:pPr>
      <w:r>
        <w:separator/>
      </w:r>
    </w:p>
  </w:endnote>
  <w:endnote w:type="continuationSeparator" w:id="0">
    <w:p w14:paraId="42D660A3" w14:textId="77777777" w:rsidR="003071CC" w:rsidRDefault="003071CC" w:rsidP="00307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968B2" w14:textId="77777777" w:rsidR="00705DEA" w:rsidRDefault="00705DEA">
    <w:pPr>
      <w:pStyle w:val="Header"/>
      <w:pBdr>
        <w:top w:val="single" w:sz="6" w:space="10" w:color="5B9BD5" w:themeColor="accent1"/>
      </w:pBdr>
      <w:tabs>
        <w:tab w:val="clear" w:pos="4680"/>
        <w:tab w:val="clear" w:pos="9360"/>
      </w:tabs>
      <w:spacing w:before="240"/>
      <w:jc w:val="center"/>
      <w:rPr>
        <w:color w:val="5B9BD5" w:themeColor="accent1"/>
      </w:rPr>
    </w:pPr>
    <w:r>
      <w:rPr>
        <w:noProof/>
        <w:color w:val="5B9BD5" w:themeColor="accent1"/>
      </w:rPr>
      <w:drawing>
        <wp:inline distT="0" distB="0" distL="0" distR="0" wp14:anchorId="75C48275" wp14:editId="0ECDC3E9">
          <wp:extent cx="438912" cy="276973"/>
          <wp:effectExtent l="0" t="0" r="0" b="889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r>
      <w:rPr>
        <w:color w:val="5B9BD5" w:themeColor="accent1"/>
      </w:rPr>
      <w:t xml:space="preserve"> </w:t>
    </w:r>
  </w:p>
  <w:p w14:paraId="06026296" w14:textId="77777777" w:rsidR="003071CC" w:rsidRDefault="0030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6B4FA" w14:textId="77777777" w:rsidR="003071CC" w:rsidRDefault="003071CC" w:rsidP="003071CC">
      <w:pPr>
        <w:spacing w:after="0" w:line="240" w:lineRule="auto"/>
      </w:pPr>
      <w:r>
        <w:separator/>
      </w:r>
    </w:p>
  </w:footnote>
  <w:footnote w:type="continuationSeparator" w:id="0">
    <w:p w14:paraId="795B47B7" w14:textId="77777777" w:rsidR="003071CC" w:rsidRDefault="003071CC" w:rsidP="003071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71683"/>
      <w:docPartObj>
        <w:docPartGallery w:val="Page Numbers (Top of Page)"/>
        <w:docPartUnique/>
      </w:docPartObj>
    </w:sdtPr>
    <w:sdtEndPr>
      <w:rPr>
        <w:noProof/>
      </w:rPr>
    </w:sdtEndPr>
    <w:sdtContent>
      <w:p w14:paraId="5D190F7E" w14:textId="59AB37F5" w:rsidR="00705DEA" w:rsidRDefault="00705DEA">
        <w:pPr>
          <w:pStyle w:val="Header"/>
          <w:jc w:val="right"/>
        </w:pPr>
        <w:r>
          <w:fldChar w:fldCharType="begin"/>
        </w:r>
        <w:r>
          <w:instrText xml:space="preserve"> PAGE   \* MERGEFORMAT </w:instrText>
        </w:r>
        <w:r>
          <w:fldChar w:fldCharType="separate"/>
        </w:r>
        <w:r w:rsidR="00764685">
          <w:rPr>
            <w:noProof/>
          </w:rPr>
          <w:t>4</w:t>
        </w:r>
        <w:r>
          <w:rPr>
            <w:noProof/>
          </w:rPr>
          <w:fldChar w:fldCharType="end"/>
        </w:r>
      </w:p>
    </w:sdtContent>
  </w:sdt>
  <w:p w14:paraId="25743CA0" w14:textId="77777777" w:rsidR="00705DEA" w:rsidRDefault="00705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3038"/>
    <w:multiLevelType w:val="hybridMultilevel"/>
    <w:tmpl w:val="50F66A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F324F"/>
    <w:multiLevelType w:val="hybridMultilevel"/>
    <w:tmpl w:val="B6F21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36B8B"/>
    <w:multiLevelType w:val="hybridMultilevel"/>
    <w:tmpl w:val="7018D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50FE9"/>
    <w:multiLevelType w:val="hybridMultilevel"/>
    <w:tmpl w:val="F912F230"/>
    <w:lvl w:ilvl="0" w:tplc="50900F9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375A7"/>
    <w:multiLevelType w:val="hybridMultilevel"/>
    <w:tmpl w:val="D6CE3D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030C9"/>
    <w:multiLevelType w:val="hybridMultilevel"/>
    <w:tmpl w:val="C3D8EDA6"/>
    <w:lvl w:ilvl="0" w:tplc="835A726A">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B70CD"/>
    <w:multiLevelType w:val="hybridMultilevel"/>
    <w:tmpl w:val="856E6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43697"/>
    <w:multiLevelType w:val="hybridMultilevel"/>
    <w:tmpl w:val="DCCC2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DC4B8E"/>
    <w:multiLevelType w:val="hybridMultilevel"/>
    <w:tmpl w:val="CDE6803C"/>
    <w:lvl w:ilvl="0" w:tplc="8A2C5518">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C36FC"/>
    <w:multiLevelType w:val="hybridMultilevel"/>
    <w:tmpl w:val="E1F075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D4271"/>
    <w:multiLevelType w:val="hybridMultilevel"/>
    <w:tmpl w:val="B8F4F62E"/>
    <w:lvl w:ilvl="0" w:tplc="40BE171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C718E"/>
    <w:multiLevelType w:val="hybridMultilevel"/>
    <w:tmpl w:val="B0F4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52224"/>
    <w:multiLevelType w:val="hybridMultilevel"/>
    <w:tmpl w:val="C62C2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2"/>
  </w:num>
  <w:num w:numId="5">
    <w:abstractNumId w:val="9"/>
  </w:num>
  <w:num w:numId="6">
    <w:abstractNumId w:val="0"/>
  </w:num>
  <w:num w:numId="7">
    <w:abstractNumId w:val="7"/>
  </w:num>
  <w:num w:numId="8">
    <w:abstractNumId w:val="10"/>
  </w:num>
  <w:num w:numId="9">
    <w:abstractNumId w:val="11"/>
  </w:num>
  <w:num w:numId="10">
    <w:abstractNumId w:val="3"/>
  </w:num>
  <w:num w:numId="11">
    <w:abstractNumId w:val="4"/>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E4"/>
    <w:rsid w:val="000406E4"/>
    <w:rsid w:val="000555D2"/>
    <w:rsid w:val="0011147B"/>
    <w:rsid w:val="00134D4D"/>
    <w:rsid w:val="00163783"/>
    <w:rsid w:val="00233124"/>
    <w:rsid w:val="002B672C"/>
    <w:rsid w:val="002C3904"/>
    <w:rsid w:val="003071CC"/>
    <w:rsid w:val="0037596F"/>
    <w:rsid w:val="00394F54"/>
    <w:rsid w:val="003E4873"/>
    <w:rsid w:val="004C1F30"/>
    <w:rsid w:val="00571569"/>
    <w:rsid w:val="00590F09"/>
    <w:rsid w:val="005C1596"/>
    <w:rsid w:val="005D5929"/>
    <w:rsid w:val="00665031"/>
    <w:rsid w:val="006D319C"/>
    <w:rsid w:val="00705DEA"/>
    <w:rsid w:val="00733E27"/>
    <w:rsid w:val="007522DB"/>
    <w:rsid w:val="0075346D"/>
    <w:rsid w:val="00757D56"/>
    <w:rsid w:val="00764685"/>
    <w:rsid w:val="007959BE"/>
    <w:rsid w:val="00863DB2"/>
    <w:rsid w:val="008E7BEF"/>
    <w:rsid w:val="00951FA8"/>
    <w:rsid w:val="0098289F"/>
    <w:rsid w:val="009E21A3"/>
    <w:rsid w:val="009E67D1"/>
    <w:rsid w:val="00A00937"/>
    <w:rsid w:val="00AC2EDB"/>
    <w:rsid w:val="00AC337C"/>
    <w:rsid w:val="00AC6A80"/>
    <w:rsid w:val="00AE030B"/>
    <w:rsid w:val="00B22A02"/>
    <w:rsid w:val="00B71D4B"/>
    <w:rsid w:val="00BD2DA2"/>
    <w:rsid w:val="00C574A9"/>
    <w:rsid w:val="00C8553B"/>
    <w:rsid w:val="00CC1984"/>
    <w:rsid w:val="00DB3E49"/>
    <w:rsid w:val="00E01DAC"/>
    <w:rsid w:val="00E1105F"/>
    <w:rsid w:val="00E316AC"/>
    <w:rsid w:val="00E369B6"/>
    <w:rsid w:val="00EB64D2"/>
    <w:rsid w:val="00FE2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68C1D"/>
  <w15:chartTrackingRefBased/>
  <w15:docId w15:val="{7C91BAFC-33F7-46E3-BCDF-738FD19B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06E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40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1569"/>
    <w:pPr>
      <w:ind w:left="720"/>
      <w:contextualSpacing/>
    </w:pPr>
  </w:style>
  <w:style w:type="paragraph" w:styleId="BalloonText">
    <w:name w:val="Balloon Text"/>
    <w:basedOn w:val="Normal"/>
    <w:link w:val="BalloonTextChar"/>
    <w:uiPriority w:val="99"/>
    <w:semiHidden/>
    <w:unhideWhenUsed/>
    <w:rsid w:val="009E6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D1"/>
    <w:rPr>
      <w:rFonts w:ascii="Segoe UI" w:hAnsi="Segoe UI" w:cs="Segoe UI"/>
      <w:sz w:val="18"/>
      <w:szCs w:val="18"/>
    </w:rPr>
  </w:style>
  <w:style w:type="paragraph" w:styleId="Header">
    <w:name w:val="header"/>
    <w:basedOn w:val="Normal"/>
    <w:link w:val="HeaderChar"/>
    <w:uiPriority w:val="99"/>
    <w:unhideWhenUsed/>
    <w:rsid w:val="003071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1CC"/>
  </w:style>
  <w:style w:type="paragraph" w:styleId="Footer">
    <w:name w:val="footer"/>
    <w:basedOn w:val="Normal"/>
    <w:link w:val="FooterChar"/>
    <w:uiPriority w:val="99"/>
    <w:unhideWhenUsed/>
    <w:rsid w:val="00307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34397">
      <w:bodyDiv w:val="1"/>
      <w:marLeft w:val="0"/>
      <w:marRight w:val="0"/>
      <w:marTop w:val="0"/>
      <w:marBottom w:val="0"/>
      <w:divBdr>
        <w:top w:val="none" w:sz="0" w:space="0" w:color="auto"/>
        <w:left w:val="none" w:sz="0" w:space="0" w:color="auto"/>
        <w:bottom w:val="none" w:sz="0" w:space="0" w:color="auto"/>
        <w:right w:val="none" w:sz="0" w:space="0" w:color="auto"/>
      </w:divBdr>
    </w:div>
    <w:div w:id="12836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99"/>
    <w:rsid w:val="0094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60F12FF56B4E758B733C7CC44CF170">
    <w:name w:val="AB60F12FF56B4E758B733C7CC44CF170"/>
    <w:rsid w:val="00943499"/>
  </w:style>
  <w:style w:type="paragraph" w:customStyle="1" w:styleId="842CDB84DCE24EFD9F93C54852511C1D">
    <w:name w:val="842CDB84DCE24EFD9F93C54852511C1D"/>
    <w:rsid w:val="009434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1635</Words>
  <Characters>9324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10938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Krelie</dc:creator>
  <cp:keywords/>
  <dc:description/>
  <cp:lastModifiedBy>Lori Krelie</cp:lastModifiedBy>
  <cp:revision>3</cp:revision>
  <cp:lastPrinted>2018-05-31T11:43:00Z</cp:lastPrinted>
  <dcterms:created xsi:type="dcterms:W3CDTF">2018-06-07T11:53:00Z</dcterms:created>
  <dcterms:modified xsi:type="dcterms:W3CDTF">2018-06-07T11:54:00Z</dcterms:modified>
</cp:coreProperties>
</file>